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DA76D" w14:textId="29CE513A" w:rsidR="00910F9F" w:rsidRPr="00991433" w:rsidRDefault="004E05C2">
      <w:pPr>
        <w:keepNext/>
        <w:tabs>
          <w:tab w:val="right" w:pos="9639"/>
        </w:tabs>
        <w:spacing w:after="0"/>
        <w:rPr>
          <w:rFonts w:ascii="Arial" w:eastAsiaTheme="minorEastAsia" w:hAnsi="Arial" w:cs="Arial"/>
          <w:b/>
          <w:sz w:val="24"/>
        </w:rPr>
      </w:pPr>
      <w:r w:rsidRPr="00991433">
        <w:rPr>
          <w:rFonts w:ascii="Arial" w:eastAsia="MS Mincho" w:hAnsi="Arial" w:cs="Arial"/>
          <w:b/>
          <w:sz w:val="24"/>
        </w:rPr>
        <w:t>3GPP TSG-RAN WG4 Meeting #11</w:t>
      </w:r>
      <w:r w:rsidRPr="00991433">
        <w:rPr>
          <w:rFonts w:ascii="Arial" w:eastAsia="PMingLiU" w:hAnsi="Arial" w:cs="Arial"/>
          <w:b/>
          <w:sz w:val="24"/>
          <w:lang w:eastAsia="zh-TW"/>
        </w:rPr>
        <w:t>7</w:t>
      </w:r>
      <w:r w:rsidRPr="00991433">
        <w:rPr>
          <w:rFonts w:ascii="Arial" w:eastAsiaTheme="minorEastAsia" w:hAnsi="Arial" w:cs="Arial"/>
          <w:b/>
          <w:sz w:val="24"/>
        </w:rPr>
        <w:t xml:space="preserve">      </w:t>
      </w:r>
      <w:r w:rsidRPr="00991433">
        <w:rPr>
          <w:rFonts w:ascii="Arial" w:eastAsia="MS Mincho" w:hAnsi="Arial" w:cs="Arial"/>
          <w:b/>
          <w:sz w:val="24"/>
        </w:rPr>
        <w:t xml:space="preserve">                                          </w:t>
      </w:r>
      <w:r w:rsidRPr="00991433">
        <w:rPr>
          <w:rFonts w:ascii="Arial" w:eastAsia="MS Mincho" w:hAnsi="Arial" w:cs="Arial"/>
          <w:b/>
          <w:sz w:val="24"/>
        </w:rPr>
        <w:tab/>
        <w:t>R4-25</w:t>
      </w:r>
      <w:r w:rsidR="008A47E0">
        <w:rPr>
          <w:rFonts w:ascii="Arial" w:eastAsia="MS Mincho" w:hAnsi="Arial" w:cs="Arial"/>
          <w:b/>
          <w:sz w:val="24"/>
        </w:rPr>
        <w:t>2</w:t>
      </w:r>
      <w:r w:rsidR="005878CC" w:rsidRPr="005878CC">
        <w:rPr>
          <w:rFonts w:ascii="Arial" w:eastAsia="MS Mincho" w:hAnsi="Arial" w:cs="Arial"/>
          <w:b/>
          <w:sz w:val="24"/>
        </w:rPr>
        <w:t>2971</w:t>
      </w:r>
    </w:p>
    <w:p w14:paraId="0A8CD69E" w14:textId="77777777" w:rsidR="00910F9F" w:rsidRPr="00991433" w:rsidRDefault="004E05C2">
      <w:pPr>
        <w:pStyle w:val="CRCoverPage"/>
        <w:keepNext/>
        <w:adjustRightInd w:val="0"/>
        <w:outlineLvl w:val="0"/>
        <w:rPr>
          <w:rFonts w:cs="Arial"/>
          <w:b/>
          <w:lang w:val="en-US"/>
        </w:rPr>
      </w:pPr>
      <w:r w:rsidRPr="00991433">
        <w:rPr>
          <w:rFonts w:cs="Arial"/>
          <w:b/>
          <w:sz w:val="24"/>
          <w:szCs w:val="24"/>
          <w:lang w:val="en-US" w:eastAsia="zh-CN"/>
        </w:rPr>
        <w:t xml:space="preserve">Dallas, USA, </w:t>
      </w:r>
      <w:r w:rsidRPr="00991433">
        <w:rPr>
          <w:rFonts w:eastAsia="PMingLiU" w:cs="Arial"/>
          <w:b/>
          <w:sz w:val="24"/>
          <w:szCs w:val="24"/>
          <w:lang w:val="en-US" w:eastAsia="zh-TW"/>
        </w:rPr>
        <w:t>17</w:t>
      </w:r>
      <w:r w:rsidRPr="00991433">
        <w:rPr>
          <w:rFonts w:cs="Arial"/>
          <w:b/>
          <w:sz w:val="24"/>
          <w:szCs w:val="24"/>
          <w:vertAlign w:val="superscript"/>
          <w:lang w:val="en-US" w:eastAsia="zh-CN"/>
        </w:rPr>
        <w:t>th</w:t>
      </w:r>
      <w:r w:rsidRPr="00991433">
        <w:rPr>
          <w:rFonts w:cs="Arial"/>
          <w:b/>
          <w:sz w:val="24"/>
          <w:szCs w:val="24"/>
          <w:lang w:val="en-US" w:eastAsia="zh-CN"/>
        </w:rPr>
        <w:t xml:space="preserve"> – 21</w:t>
      </w:r>
      <w:r w:rsidRPr="00991433">
        <w:rPr>
          <w:rFonts w:cs="Arial"/>
          <w:b/>
          <w:sz w:val="24"/>
          <w:szCs w:val="24"/>
          <w:vertAlign w:val="superscript"/>
          <w:lang w:val="en-US" w:eastAsia="zh-CN"/>
        </w:rPr>
        <w:t>st</w:t>
      </w:r>
      <w:r w:rsidRPr="00991433">
        <w:rPr>
          <w:rFonts w:cs="Arial"/>
          <w:b/>
          <w:sz w:val="24"/>
          <w:szCs w:val="24"/>
          <w:lang w:val="en-US" w:eastAsia="zh-CN"/>
        </w:rPr>
        <w:t xml:space="preserve"> of November 2025</w:t>
      </w:r>
    </w:p>
    <w:p w14:paraId="2637FD31" w14:textId="77777777" w:rsidR="00910F9F" w:rsidRPr="00991433" w:rsidRDefault="00910F9F">
      <w:pPr>
        <w:spacing w:after="120"/>
        <w:ind w:left="1985" w:hanging="1985"/>
        <w:rPr>
          <w:rFonts w:ascii="Arial" w:eastAsia="MS Mincho" w:hAnsi="Arial" w:cs="Arial"/>
          <w:b/>
          <w:sz w:val="22"/>
        </w:rPr>
      </w:pPr>
    </w:p>
    <w:p w14:paraId="282755FA" w14:textId="77777777" w:rsidR="00910F9F" w:rsidRPr="00991433" w:rsidRDefault="004E05C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91433">
        <w:rPr>
          <w:rFonts w:ascii="Arial" w:eastAsia="MS Mincho" w:hAnsi="Arial" w:cs="Arial"/>
          <w:b/>
          <w:color w:val="000000"/>
          <w:sz w:val="22"/>
        </w:rPr>
        <w:t>Agenda item:</w:t>
      </w:r>
      <w:r w:rsidRPr="00991433">
        <w:rPr>
          <w:rFonts w:ascii="Arial" w:eastAsia="MS Mincho" w:hAnsi="Arial" w:cs="Arial"/>
          <w:b/>
          <w:color w:val="000000"/>
          <w:sz w:val="22"/>
        </w:rPr>
        <w:tab/>
      </w:r>
      <w:r w:rsidRPr="00991433">
        <w:rPr>
          <w:rFonts w:ascii="Arial" w:eastAsia="MS Mincho" w:hAnsi="Arial" w:cs="Arial"/>
          <w:b/>
          <w:color w:val="000000"/>
          <w:sz w:val="22"/>
          <w:lang w:eastAsia="ja-JP"/>
        </w:rPr>
        <w:tab/>
      </w:r>
      <w:r w:rsidRPr="00991433">
        <w:rPr>
          <w:rFonts w:ascii="Arial" w:eastAsia="MS Mincho" w:hAnsi="Arial" w:cs="Arial"/>
          <w:b/>
          <w:color w:val="000000"/>
          <w:sz w:val="22"/>
          <w:lang w:eastAsia="ja-JP"/>
        </w:rPr>
        <w:tab/>
        <w:t>4.1.3</w:t>
      </w:r>
    </w:p>
    <w:p w14:paraId="50D5329D" w14:textId="77777777" w:rsidR="00910F9F" w:rsidRPr="00991433" w:rsidRDefault="004E05C2">
      <w:pPr>
        <w:spacing w:after="120"/>
        <w:ind w:left="1985" w:hanging="1985"/>
        <w:rPr>
          <w:rFonts w:ascii="Arial" w:hAnsi="Arial" w:cs="Arial"/>
          <w:color w:val="000000"/>
          <w:sz w:val="22"/>
          <w:lang w:eastAsia="zh-CN"/>
        </w:rPr>
      </w:pPr>
      <w:r w:rsidRPr="00991433">
        <w:rPr>
          <w:rFonts w:ascii="Arial" w:eastAsia="MS Mincho" w:hAnsi="Arial" w:cs="Arial"/>
          <w:b/>
          <w:sz w:val="22"/>
        </w:rPr>
        <w:t>Source:</w:t>
      </w:r>
      <w:r w:rsidRPr="00991433">
        <w:rPr>
          <w:rFonts w:ascii="Arial" w:eastAsia="MS Mincho" w:hAnsi="Arial" w:cs="Arial"/>
          <w:b/>
          <w:sz w:val="22"/>
        </w:rPr>
        <w:tab/>
      </w:r>
      <w:r w:rsidRPr="00991433">
        <w:rPr>
          <w:rFonts w:ascii="Arial" w:hAnsi="Arial" w:cs="Arial"/>
          <w:color w:val="000000"/>
          <w:sz w:val="22"/>
          <w:lang w:eastAsia="zh-CN"/>
        </w:rPr>
        <w:t>Moderator (Iridium)</w:t>
      </w:r>
    </w:p>
    <w:p w14:paraId="45900576" w14:textId="32B176AF" w:rsidR="00910F9F" w:rsidRPr="00991433" w:rsidRDefault="004E05C2">
      <w:pPr>
        <w:spacing w:after="120"/>
        <w:ind w:left="1985" w:hanging="1985"/>
        <w:rPr>
          <w:rFonts w:ascii="Arial" w:eastAsiaTheme="minorEastAsia" w:hAnsi="Arial" w:cs="Arial"/>
          <w:color w:val="000000"/>
          <w:sz w:val="22"/>
          <w:lang w:eastAsia="zh-CN"/>
        </w:rPr>
      </w:pPr>
      <w:r w:rsidRPr="00991433">
        <w:rPr>
          <w:rFonts w:ascii="Arial" w:eastAsia="MS Mincho" w:hAnsi="Arial" w:cs="Arial"/>
          <w:b/>
          <w:color w:val="000000"/>
          <w:sz w:val="22"/>
        </w:rPr>
        <w:t>Title:</w:t>
      </w:r>
      <w:r w:rsidRPr="00991433">
        <w:rPr>
          <w:rFonts w:ascii="Arial" w:eastAsia="MS Mincho" w:hAnsi="Arial" w:cs="Arial"/>
          <w:b/>
          <w:color w:val="000000"/>
          <w:sz w:val="22"/>
        </w:rPr>
        <w:tab/>
      </w:r>
      <w:r w:rsidR="00283AA4">
        <w:rPr>
          <w:rFonts w:ascii="Arial" w:eastAsiaTheme="minorEastAsia" w:hAnsi="Arial" w:cs="Arial"/>
          <w:color w:val="000000"/>
          <w:sz w:val="22"/>
          <w:lang w:eastAsia="zh-CN"/>
        </w:rPr>
        <w:t>Ad-Hoc minutes:</w:t>
      </w:r>
      <w:r w:rsidRPr="00991433">
        <w:rPr>
          <w:rFonts w:ascii="Arial" w:eastAsiaTheme="minorEastAsia" w:hAnsi="Arial" w:cs="Arial"/>
          <w:color w:val="000000"/>
          <w:sz w:val="22"/>
          <w:lang w:eastAsia="zh-CN"/>
        </w:rPr>
        <w:t xml:space="preserve"> [117][325] </w:t>
      </w:r>
      <w:proofErr w:type="spellStart"/>
      <w:r w:rsidRPr="00991433">
        <w:rPr>
          <w:rFonts w:ascii="Arial" w:eastAsiaTheme="minorEastAsia" w:hAnsi="Arial" w:cs="Arial"/>
          <w:color w:val="000000"/>
          <w:sz w:val="22"/>
          <w:lang w:eastAsia="zh-CN"/>
        </w:rPr>
        <w:t>NR_IoT_NTN_Maintenance_RRM</w:t>
      </w:r>
      <w:proofErr w:type="spellEnd"/>
    </w:p>
    <w:p w14:paraId="67B0962B" w14:textId="77777777" w:rsidR="00910F9F" w:rsidRPr="00991433" w:rsidRDefault="004E05C2">
      <w:pPr>
        <w:spacing w:after="120"/>
        <w:ind w:left="1985" w:hanging="1985"/>
        <w:rPr>
          <w:rFonts w:ascii="Arial" w:eastAsiaTheme="minorEastAsia" w:hAnsi="Arial" w:cs="Arial"/>
          <w:sz w:val="22"/>
          <w:lang w:eastAsia="zh-CN"/>
        </w:rPr>
      </w:pPr>
      <w:r w:rsidRPr="00991433">
        <w:rPr>
          <w:rFonts w:ascii="Arial" w:eastAsia="MS Mincho" w:hAnsi="Arial" w:cs="Arial"/>
          <w:b/>
          <w:color w:val="000000"/>
          <w:sz w:val="22"/>
        </w:rPr>
        <w:t>Document for:</w:t>
      </w:r>
      <w:r w:rsidRPr="00991433">
        <w:rPr>
          <w:rFonts w:ascii="Arial" w:eastAsia="MS Mincho" w:hAnsi="Arial" w:cs="Arial"/>
          <w:b/>
          <w:color w:val="000000"/>
          <w:sz w:val="22"/>
        </w:rPr>
        <w:tab/>
      </w:r>
      <w:r w:rsidRPr="00991433">
        <w:rPr>
          <w:rFonts w:ascii="Arial" w:eastAsiaTheme="minorEastAsia" w:hAnsi="Arial" w:cs="Arial"/>
          <w:color w:val="000000"/>
          <w:sz w:val="22"/>
          <w:lang w:eastAsia="zh-CN"/>
        </w:rPr>
        <w:t>Information</w:t>
      </w:r>
    </w:p>
    <w:p w14:paraId="4A0AE149" w14:textId="77777777" w:rsidR="00910F9F" w:rsidRPr="00991433" w:rsidRDefault="004E05C2">
      <w:pPr>
        <w:pStyle w:val="Heading1"/>
        <w:numPr>
          <w:ilvl w:val="0"/>
          <w:numId w:val="0"/>
        </w:numPr>
        <w:ind w:left="432" w:hanging="432"/>
        <w:rPr>
          <w:rFonts w:eastAsiaTheme="minorEastAsia"/>
          <w:lang w:val="en-US" w:eastAsia="zh-CN"/>
        </w:rPr>
      </w:pPr>
      <w:r w:rsidRPr="00991433">
        <w:rPr>
          <w:lang w:val="en-US" w:eastAsia="ja-JP"/>
        </w:rPr>
        <w:t>Introduction</w:t>
      </w:r>
    </w:p>
    <w:p w14:paraId="0E50C079" w14:textId="5A8C42B2" w:rsidR="00910F9F" w:rsidRPr="00991433" w:rsidRDefault="00987AC0">
      <w:pPr>
        <w:jc w:val="both"/>
        <w:rPr>
          <w:iCs/>
          <w:sz w:val="22"/>
          <w:szCs w:val="22"/>
          <w:lang w:eastAsia="zh-CN"/>
        </w:rPr>
      </w:pPr>
      <w:r>
        <w:rPr>
          <w:iCs/>
          <w:sz w:val="22"/>
          <w:szCs w:val="22"/>
          <w:lang w:eastAsia="zh-CN"/>
        </w:rPr>
        <w:t>P</w:t>
      </w:r>
      <w:r w:rsidR="004E05C2" w:rsidRPr="00991433">
        <w:rPr>
          <w:iCs/>
          <w:sz w:val="22"/>
          <w:szCs w:val="22"/>
          <w:lang w:eastAsia="zh-CN"/>
        </w:rPr>
        <w:t xml:space="preserve">roposals </w:t>
      </w:r>
      <w:r>
        <w:rPr>
          <w:iCs/>
          <w:sz w:val="22"/>
          <w:szCs w:val="22"/>
          <w:lang w:eastAsia="zh-CN"/>
        </w:rPr>
        <w:t xml:space="preserve">discussed </w:t>
      </w:r>
      <w:r w:rsidR="009C6707">
        <w:rPr>
          <w:iCs/>
          <w:sz w:val="22"/>
          <w:szCs w:val="22"/>
          <w:lang w:eastAsia="zh-CN"/>
        </w:rPr>
        <w:t xml:space="preserve">came from </w:t>
      </w:r>
      <w:r w:rsidR="004E05C2" w:rsidRPr="00991433">
        <w:rPr>
          <w:iCs/>
          <w:sz w:val="22"/>
          <w:szCs w:val="22"/>
          <w:lang w:eastAsia="zh-CN"/>
        </w:rPr>
        <w:t>the contributions submitted under AIs 4.11.2.3, 4.25.3, 4.26.2, 4.27.4 for the RAN4#117 meeting.</w:t>
      </w:r>
    </w:p>
    <w:p w14:paraId="38B192AF" w14:textId="77777777" w:rsidR="00910F9F" w:rsidRPr="00991433" w:rsidRDefault="00910F9F">
      <w:pPr>
        <w:kinsoku w:val="0"/>
        <w:overflowPunct w:val="0"/>
        <w:spacing w:after="120"/>
        <w:contextualSpacing/>
        <w:textAlignment w:val="baseline"/>
        <w:rPr>
          <w:lang w:eastAsia="zh-CN"/>
        </w:rPr>
      </w:pPr>
    </w:p>
    <w:p w14:paraId="40E8D853" w14:textId="77777777" w:rsidR="00910F9F" w:rsidRPr="00991433" w:rsidRDefault="004E05C2">
      <w:pPr>
        <w:kinsoku w:val="0"/>
        <w:overflowPunct w:val="0"/>
        <w:spacing w:after="120"/>
        <w:contextualSpacing/>
        <w:textAlignment w:val="baseline"/>
        <w:rPr>
          <w:lang w:eastAsia="zh-CN"/>
        </w:rPr>
      </w:pPr>
      <w:r w:rsidRPr="00991433">
        <w:rPr>
          <w:lang w:eastAsia="zh-CN"/>
        </w:rPr>
        <w:t xml:space="preserve">The following documents submitted into </w:t>
      </w:r>
      <w:r w:rsidRPr="00991433">
        <w:rPr>
          <w:b/>
          <w:lang w:eastAsia="zh-CN"/>
        </w:rPr>
        <w:t xml:space="preserve">[117][325] </w:t>
      </w:r>
      <w:proofErr w:type="spellStart"/>
      <w:r w:rsidRPr="00991433">
        <w:rPr>
          <w:lang w:eastAsia="zh-CN"/>
        </w:rPr>
        <w:t>NR_IoT_NTN_req_test_enh</w:t>
      </w:r>
      <w:proofErr w:type="spellEnd"/>
      <w:r w:rsidRPr="00991433">
        <w:rPr>
          <w:lang w:eastAsia="zh-CN"/>
        </w:rPr>
        <w:t xml:space="preserve">-Core under </w:t>
      </w:r>
      <w:r w:rsidRPr="00991433">
        <w:rPr>
          <w:b/>
          <w:lang w:eastAsia="zh-CN"/>
        </w:rPr>
        <w:t xml:space="preserve">AI </w:t>
      </w:r>
      <w:r w:rsidRPr="00991433">
        <w:rPr>
          <w:b/>
          <w:bCs/>
          <w:iCs/>
          <w:lang w:eastAsia="zh-CN"/>
        </w:rPr>
        <w:t>4.11.2.3</w:t>
      </w:r>
      <w:r w:rsidRPr="00991433">
        <w:rPr>
          <w:iCs/>
          <w:lang w:eastAsia="zh-CN"/>
        </w:rPr>
        <w:t xml:space="preserve"> </w:t>
      </w:r>
      <w:r w:rsidRPr="00991433">
        <w:rPr>
          <w:lang w:eastAsia="zh-CN"/>
        </w:rPr>
        <w:t>are:</w:t>
      </w:r>
    </w:p>
    <w:p w14:paraId="1903C6A8" w14:textId="77777777" w:rsidR="00910F9F" w:rsidRPr="00991433" w:rsidRDefault="00910F9F">
      <w:pPr>
        <w:kinsoku w:val="0"/>
        <w:overflowPunct w:val="0"/>
        <w:spacing w:after="120"/>
        <w:contextualSpacing/>
        <w:textAlignment w:val="baseline"/>
        <w:rPr>
          <w:lang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rsidRPr="00991433" w14:paraId="7EC511BA"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7BA221BF" w14:textId="77777777" w:rsidR="00910F9F" w:rsidRPr="00991433" w:rsidRDefault="004E05C2">
            <w:pPr>
              <w:jc w:val="center"/>
              <w:rPr>
                <w:rFonts w:asciiTheme="majorBidi" w:hAnsiTheme="majorBidi" w:cstheme="majorBidi"/>
                <w:i/>
                <w:color w:val="0070C0"/>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15F584EA" w14:textId="77777777" w:rsidR="00910F9F" w:rsidRPr="00991433" w:rsidRDefault="004E05C2">
            <w:pPr>
              <w:jc w:val="center"/>
              <w:rPr>
                <w:rFonts w:cstheme="majorBidi"/>
                <w:b/>
                <w:bCs/>
                <w:i/>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06F8C779"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110924DB"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26D7AC5E"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3AFC5E93" w14:textId="77777777" w:rsidR="00910F9F" w:rsidRPr="00991433" w:rsidRDefault="004E05C2">
            <w:pPr>
              <w:jc w:val="center"/>
              <w:rPr>
                <w:rFonts w:asciiTheme="majorBidi" w:hAnsiTheme="majorBidi" w:cstheme="majorBidi"/>
                <w:b/>
                <w:bCs/>
                <w:i/>
                <w:lang w:eastAsia="zh-CN"/>
              </w:rPr>
            </w:pPr>
            <w:r w:rsidRPr="00991433">
              <w:rPr>
                <w:rFonts w:cstheme="majorBidi"/>
                <w:b/>
                <w:bCs/>
                <w:i/>
                <w:lang w:eastAsia="zh-CN"/>
              </w:rPr>
              <w:t>Agenda Item</w:t>
            </w:r>
          </w:p>
        </w:tc>
      </w:tr>
      <w:tr w:rsidR="00910F9F" w:rsidRPr="00991433" w14:paraId="152EE29F"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69461516" w14:textId="77777777" w:rsidR="00910F9F" w:rsidRPr="00991433" w:rsidRDefault="004E05C2">
            <w:pPr>
              <w:jc w:val="center"/>
              <w:rPr>
                <w:rFonts w:cstheme="majorBidi"/>
                <w:b/>
                <w:bCs/>
                <w:i/>
                <w:lang w:eastAsia="zh-CN"/>
              </w:rPr>
            </w:pPr>
            <w:hyperlink r:id="rId10" w:history="1">
              <w:r w:rsidRPr="00991433">
                <w:rPr>
                  <w:rStyle w:val="Hyperlink"/>
                  <w:rFonts w:ascii="Arial" w:hAnsi="Arial" w:cs="Arial"/>
                  <w:b/>
                  <w:bCs/>
                  <w:sz w:val="16"/>
                  <w:szCs w:val="16"/>
                </w:rPr>
                <w:t>R4-2521629</w:t>
              </w:r>
            </w:hyperlink>
          </w:p>
        </w:tc>
        <w:tc>
          <w:tcPr>
            <w:tcW w:w="641" w:type="pct"/>
            <w:tcBorders>
              <w:top w:val="single" w:sz="4" w:space="0" w:color="000000"/>
              <w:left w:val="single" w:sz="4" w:space="0" w:color="000000"/>
              <w:bottom w:val="single" w:sz="4" w:space="0" w:color="000000"/>
              <w:right w:val="single" w:sz="4" w:space="0" w:color="000000"/>
            </w:tcBorders>
          </w:tcPr>
          <w:p w14:paraId="40A3EB3F" w14:textId="77777777" w:rsidR="00910F9F" w:rsidRPr="00991433" w:rsidRDefault="004E05C2">
            <w:pPr>
              <w:jc w:val="center"/>
              <w:rPr>
                <w:rFonts w:cstheme="majorBidi"/>
                <w:b/>
                <w:bCs/>
                <w:i/>
                <w:lang w:eastAsia="zh-CN"/>
              </w:rPr>
            </w:pPr>
            <w:r w:rsidRPr="00991433">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6B84AC32" w14:textId="77777777" w:rsidR="00910F9F" w:rsidRPr="00991433" w:rsidRDefault="004E05C2">
            <w:pPr>
              <w:rPr>
                <w:rFonts w:ascii="Arial" w:hAnsi="Arial" w:cs="Arial"/>
                <w:sz w:val="16"/>
                <w:szCs w:val="16"/>
              </w:rPr>
            </w:pPr>
            <w:r w:rsidRPr="00991433">
              <w:rPr>
                <w:rFonts w:ascii="Arial" w:hAnsi="Arial" w:cs="Arial"/>
                <w:sz w:val="16"/>
                <w:szCs w:val="16"/>
              </w:rPr>
              <w:t>CR on requirements for less than 5MHz for NTN</w:t>
            </w:r>
          </w:p>
        </w:tc>
        <w:tc>
          <w:tcPr>
            <w:tcW w:w="1039" w:type="pct"/>
            <w:tcBorders>
              <w:top w:val="single" w:sz="4" w:space="0" w:color="000000"/>
              <w:left w:val="single" w:sz="4" w:space="0" w:color="000000"/>
              <w:bottom w:val="single" w:sz="4" w:space="0" w:color="000000"/>
              <w:right w:val="single" w:sz="4" w:space="0" w:color="000000"/>
            </w:tcBorders>
          </w:tcPr>
          <w:p w14:paraId="5BCEF1F9" w14:textId="77777777" w:rsidR="00910F9F" w:rsidRPr="00991433" w:rsidRDefault="004E05C2">
            <w:pPr>
              <w:jc w:val="center"/>
              <w:rPr>
                <w:rFonts w:ascii="Arial" w:hAnsi="Arial" w:cs="Arial"/>
                <w:sz w:val="16"/>
                <w:szCs w:val="16"/>
              </w:rPr>
            </w:pPr>
            <w:r w:rsidRPr="00991433">
              <w:rPr>
                <w:rFonts w:ascii="Arial" w:hAnsi="Arial" w:cs="Arial"/>
                <w:sz w:val="16"/>
                <w:szCs w:val="16"/>
              </w:rPr>
              <w:t xml:space="preserve">Huawei, </w:t>
            </w:r>
            <w:proofErr w:type="spellStart"/>
            <w:r w:rsidRPr="00991433">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2D25C862" w14:textId="77777777" w:rsidR="00910F9F" w:rsidRPr="00991433" w:rsidRDefault="004E05C2">
            <w:pPr>
              <w:jc w:val="center"/>
              <w:rPr>
                <w:rFonts w:cstheme="majorBidi"/>
                <w:b/>
                <w:bCs/>
                <w:i/>
                <w:lang w:eastAsia="zh-CN"/>
              </w:rPr>
            </w:pPr>
            <w:r w:rsidRPr="00991433">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1D8512CC" w14:textId="77777777" w:rsidR="00910F9F" w:rsidRPr="00991433" w:rsidRDefault="004E05C2">
            <w:pPr>
              <w:jc w:val="center"/>
              <w:rPr>
                <w:rFonts w:cstheme="majorBidi"/>
                <w:b/>
                <w:bCs/>
                <w:i/>
                <w:lang w:eastAsia="zh-CN"/>
              </w:rPr>
            </w:pPr>
            <w:r w:rsidRPr="00991433">
              <w:rPr>
                <w:rFonts w:ascii="Arial" w:hAnsi="Arial" w:cs="Arial"/>
                <w:sz w:val="16"/>
                <w:szCs w:val="16"/>
              </w:rPr>
              <w:t>4.11.2.3</w:t>
            </w:r>
          </w:p>
        </w:tc>
      </w:tr>
    </w:tbl>
    <w:p w14:paraId="1DD125C1" w14:textId="77777777" w:rsidR="00910F9F" w:rsidRPr="00991433" w:rsidRDefault="00910F9F">
      <w:pPr>
        <w:kinsoku w:val="0"/>
        <w:overflowPunct w:val="0"/>
        <w:spacing w:after="120"/>
        <w:contextualSpacing/>
        <w:textAlignment w:val="baseline"/>
        <w:rPr>
          <w:lang w:eastAsia="zh-CN"/>
        </w:rPr>
      </w:pPr>
    </w:p>
    <w:p w14:paraId="0D7DBED6" w14:textId="77777777" w:rsidR="00910F9F" w:rsidRPr="00991433" w:rsidRDefault="004E05C2">
      <w:pPr>
        <w:pStyle w:val="ListParagraph"/>
        <w:numPr>
          <w:ilvl w:val="0"/>
          <w:numId w:val="22"/>
        </w:numPr>
        <w:kinsoku w:val="0"/>
        <w:spacing w:after="120"/>
        <w:ind w:firstLineChars="0"/>
        <w:contextualSpacing/>
        <w:rPr>
          <w:lang w:eastAsia="zh-CN"/>
        </w:rPr>
      </w:pPr>
      <w:r w:rsidRPr="00991433">
        <w:rPr>
          <w:lang w:eastAsia="zh-CN"/>
        </w:rPr>
        <w:t>Recommendation for treatment of the above: to be discussed during the meeting; to be agreed if no objections.</w:t>
      </w:r>
    </w:p>
    <w:p w14:paraId="74E7EFEF" w14:textId="77777777" w:rsidR="00910F9F" w:rsidRPr="00991433" w:rsidRDefault="00910F9F">
      <w:pPr>
        <w:kinsoku w:val="0"/>
        <w:overflowPunct w:val="0"/>
        <w:spacing w:after="120"/>
        <w:contextualSpacing/>
        <w:textAlignment w:val="baseline"/>
        <w:rPr>
          <w:lang w:eastAsia="zh-CN"/>
        </w:rPr>
      </w:pPr>
    </w:p>
    <w:p w14:paraId="1F66F33B" w14:textId="77777777" w:rsidR="00910F9F" w:rsidRPr="00991433" w:rsidRDefault="00910F9F">
      <w:pPr>
        <w:kinsoku w:val="0"/>
        <w:overflowPunct w:val="0"/>
        <w:spacing w:after="120"/>
        <w:contextualSpacing/>
        <w:textAlignment w:val="baseline"/>
        <w:rPr>
          <w:lang w:eastAsia="zh-CN"/>
        </w:rPr>
      </w:pPr>
    </w:p>
    <w:p w14:paraId="330088B1" w14:textId="77777777" w:rsidR="00910F9F" w:rsidRPr="00991433" w:rsidRDefault="004E05C2">
      <w:pPr>
        <w:kinsoku w:val="0"/>
        <w:overflowPunct w:val="0"/>
        <w:spacing w:after="120"/>
        <w:contextualSpacing/>
        <w:textAlignment w:val="baseline"/>
        <w:rPr>
          <w:lang w:eastAsia="zh-CN"/>
        </w:rPr>
      </w:pPr>
      <w:r w:rsidRPr="00991433">
        <w:rPr>
          <w:lang w:eastAsia="zh-CN"/>
        </w:rPr>
        <w:t>The following documents submitted into [</w:t>
      </w:r>
      <w:r w:rsidRPr="00991433">
        <w:rPr>
          <w:b/>
          <w:bCs/>
          <w:lang w:eastAsia="zh-CN"/>
        </w:rPr>
        <w:t>117][325]</w:t>
      </w:r>
      <w:r w:rsidRPr="00991433">
        <w:rPr>
          <w:lang w:eastAsia="zh-CN"/>
        </w:rPr>
        <w:t xml:space="preserve"> NR_NTN_Ph3-Core</w:t>
      </w:r>
      <w:r w:rsidRPr="00991433">
        <w:rPr>
          <w:rFonts w:ascii="Calibri" w:hAnsi="Calibri" w:cs="Calibri"/>
          <w:color w:val="000000"/>
          <w:shd w:val="clear" w:color="auto" w:fill="FFFFFF"/>
        </w:rPr>
        <w:t xml:space="preserve"> </w:t>
      </w:r>
      <w:r w:rsidRPr="00991433">
        <w:rPr>
          <w:lang w:eastAsia="zh-CN"/>
        </w:rPr>
        <w:t xml:space="preserve">under </w:t>
      </w:r>
      <w:r w:rsidRPr="00991433">
        <w:rPr>
          <w:b/>
          <w:lang w:eastAsia="zh-CN"/>
        </w:rPr>
        <w:t>AI 4.25.3</w:t>
      </w:r>
      <w:r w:rsidRPr="00991433">
        <w:rPr>
          <w:lang w:eastAsia="zh-CN"/>
        </w:rPr>
        <w:t xml:space="preserve"> are:</w:t>
      </w:r>
    </w:p>
    <w:p w14:paraId="54CD54EF" w14:textId="77777777" w:rsidR="00910F9F" w:rsidRPr="00991433" w:rsidRDefault="004E05C2">
      <w:pPr>
        <w:rPr>
          <w:lang w:eastAsia="zh-CN"/>
        </w:rPr>
      </w:pPr>
      <w:r w:rsidRPr="00991433">
        <w:rPr>
          <w:lang w:eastAsia="zh-CN"/>
        </w:rPr>
        <w:t xml:space="preserve">(Split by </w:t>
      </w:r>
      <w:proofErr w:type="spellStart"/>
      <w:r w:rsidRPr="00991433">
        <w:rPr>
          <w:lang w:eastAsia="zh-CN"/>
        </w:rPr>
        <w:t>Tdoc</w:t>
      </w:r>
      <w:proofErr w:type="spellEnd"/>
      <w:r w:rsidRPr="00991433">
        <w:rPr>
          <w:lang w:eastAsia="zh-CN"/>
        </w:rPr>
        <w:t xml:space="preserve"> type):</w:t>
      </w:r>
    </w:p>
    <w:p w14:paraId="42B21888" w14:textId="77777777" w:rsidR="00910F9F" w:rsidRPr="00991433" w:rsidRDefault="004E05C2">
      <w:pPr>
        <w:pStyle w:val="ListParagraph"/>
        <w:numPr>
          <w:ilvl w:val="0"/>
          <w:numId w:val="23"/>
        </w:numPr>
        <w:ind w:firstLineChars="0"/>
        <w:rPr>
          <w:b/>
          <w:color w:val="000000" w:themeColor="text1"/>
          <w:lang w:eastAsia="zh-CN"/>
        </w:rPr>
      </w:pPr>
      <w:r w:rsidRPr="00991433">
        <w:rPr>
          <w:b/>
          <w:color w:val="000000" w:themeColor="text1"/>
          <w:lang w:eastAsia="zh-CN"/>
        </w:rPr>
        <w:t>Type #1: Discussion papers</w:t>
      </w:r>
    </w:p>
    <w:tbl>
      <w:tblPr>
        <w:tblW w:w="5000" w:type="pct"/>
        <w:tblCellMar>
          <w:top w:w="15" w:type="dxa"/>
          <w:left w:w="15" w:type="dxa"/>
          <w:bottom w:w="15" w:type="dxa"/>
          <w:right w:w="15" w:type="dxa"/>
        </w:tblCellMar>
        <w:tblLook w:val="04A0" w:firstRow="1" w:lastRow="0" w:firstColumn="1" w:lastColumn="0" w:noHBand="0" w:noVBand="1"/>
      </w:tblPr>
      <w:tblGrid>
        <w:gridCol w:w="1271"/>
        <w:gridCol w:w="1235"/>
        <w:gridCol w:w="2633"/>
        <w:gridCol w:w="2001"/>
        <w:gridCol w:w="1316"/>
        <w:gridCol w:w="1175"/>
      </w:tblGrid>
      <w:tr w:rsidR="00910F9F" w:rsidRPr="00991433" w14:paraId="592FCAA4"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65AEE706" w14:textId="77777777" w:rsidR="00910F9F" w:rsidRPr="00991433" w:rsidRDefault="004E05C2">
            <w:pPr>
              <w:jc w:val="center"/>
              <w:rPr>
                <w:rFonts w:asciiTheme="majorBidi" w:hAnsiTheme="majorBidi" w:cstheme="majorBidi"/>
                <w:i/>
                <w:color w:val="0070C0"/>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01E1BC2E" w14:textId="77777777" w:rsidR="00910F9F" w:rsidRPr="00991433" w:rsidRDefault="004E05C2">
            <w:pPr>
              <w:jc w:val="center"/>
              <w:rPr>
                <w:rFonts w:cstheme="majorBidi"/>
                <w:b/>
                <w:bCs/>
                <w:i/>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4BFCF2DF"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41FE3DC4"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Company/Source</w:t>
            </w:r>
          </w:p>
        </w:tc>
        <w:tc>
          <w:tcPr>
            <w:tcW w:w="683" w:type="pct"/>
            <w:tcBorders>
              <w:top w:val="single" w:sz="4" w:space="0" w:color="000000"/>
              <w:left w:val="single" w:sz="4" w:space="0" w:color="000000"/>
              <w:bottom w:val="single" w:sz="4" w:space="0" w:color="000000"/>
              <w:right w:val="single" w:sz="4" w:space="0" w:color="000000"/>
            </w:tcBorders>
            <w:vAlign w:val="center"/>
          </w:tcPr>
          <w:p w14:paraId="51945022"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General Purpose</w:t>
            </w:r>
          </w:p>
        </w:tc>
        <w:tc>
          <w:tcPr>
            <w:tcW w:w="610" w:type="pct"/>
            <w:tcBorders>
              <w:top w:val="single" w:sz="4" w:space="0" w:color="000000"/>
              <w:left w:val="single" w:sz="4" w:space="0" w:color="000000"/>
              <w:bottom w:val="single" w:sz="4" w:space="0" w:color="000000"/>
              <w:right w:val="single" w:sz="4" w:space="0" w:color="000000"/>
            </w:tcBorders>
            <w:vAlign w:val="center"/>
          </w:tcPr>
          <w:p w14:paraId="41D31094" w14:textId="77777777" w:rsidR="00910F9F" w:rsidRPr="00991433" w:rsidRDefault="004E05C2">
            <w:pPr>
              <w:jc w:val="center"/>
              <w:rPr>
                <w:rFonts w:asciiTheme="majorBidi" w:hAnsiTheme="majorBidi" w:cstheme="majorBidi"/>
                <w:b/>
                <w:bCs/>
                <w:i/>
                <w:lang w:eastAsia="zh-CN"/>
              </w:rPr>
            </w:pPr>
            <w:r w:rsidRPr="00991433">
              <w:rPr>
                <w:rFonts w:cstheme="majorBidi"/>
                <w:b/>
                <w:bCs/>
                <w:i/>
                <w:lang w:eastAsia="zh-CN"/>
              </w:rPr>
              <w:t>Agenda Item</w:t>
            </w:r>
          </w:p>
        </w:tc>
      </w:tr>
      <w:tr w:rsidR="00910F9F" w:rsidRPr="00991433" w14:paraId="5550B64B"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97DDD5B" w14:textId="77777777" w:rsidR="00910F9F" w:rsidRPr="00991433" w:rsidRDefault="004E05C2">
            <w:pPr>
              <w:jc w:val="center"/>
              <w:rPr>
                <w:rStyle w:val="Hyperlink"/>
                <w:rFonts w:ascii="Arial" w:hAnsi="Arial" w:cs="Arial"/>
                <w:sz w:val="16"/>
                <w:szCs w:val="16"/>
              </w:rPr>
            </w:pPr>
            <w:hyperlink r:id="rId11" w:tgtFrame="_blank" w:history="1">
              <w:r w:rsidRPr="00991433">
                <w:rPr>
                  <w:rStyle w:val="Hyperlink"/>
                  <w:rFonts w:ascii="Arial" w:hAnsi="Arial" w:cs="Arial"/>
                  <w:b/>
                  <w:bCs/>
                  <w:sz w:val="16"/>
                  <w:szCs w:val="16"/>
                </w:rPr>
                <w:t>R4-2521540</w:t>
              </w:r>
            </w:hyperlink>
          </w:p>
        </w:tc>
        <w:tc>
          <w:tcPr>
            <w:tcW w:w="641" w:type="pct"/>
            <w:tcBorders>
              <w:top w:val="single" w:sz="4" w:space="0" w:color="000000"/>
              <w:left w:val="single" w:sz="4" w:space="0" w:color="000000"/>
              <w:bottom w:val="single" w:sz="4" w:space="0" w:color="000000"/>
              <w:right w:val="single" w:sz="4" w:space="0" w:color="000000"/>
            </w:tcBorders>
          </w:tcPr>
          <w:p w14:paraId="0CA1B57E" w14:textId="77777777" w:rsidR="00910F9F" w:rsidRPr="00991433" w:rsidRDefault="004E05C2">
            <w:pPr>
              <w:jc w:val="center"/>
              <w:rPr>
                <w:rFonts w:ascii="Arial" w:hAnsi="Arial" w:cs="Arial"/>
                <w:sz w:val="16"/>
                <w:szCs w:val="16"/>
              </w:rPr>
            </w:pPr>
            <w:r w:rsidRPr="00991433">
              <w:rPr>
                <w:rFonts w:ascii="Arial" w:hAnsi="Arial" w:cs="Arial"/>
                <w:sz w:val="16"/>
                <w:szCs w:val="16"/>
              </w:rPr>
              <w:t>Other</w:t>
            </w:r>
            <w:r w:rsidRPr="00991433">
              <w:rPr>
                <w:rFonts w:ascii="Arial" w:hAnsi="Arial" w:cs="Arial"/>
                <w:sz w:val="16"/>
                <w:szCs w:val="16"/>
              </w:rPr>
              <w:br/>
              <w:t>(discussion)</w:t>
            </w:r>
          </w:p>
        </w:tc>
        <w:tc>
          <w:tcPr>
            <w:tcW w:w="1367" w:type="pct"/>
            <w:tcBorders>
              <w:top w:val="single" w:sz="4" w:space="0" w:color="000000"/>
              <w:left w:val="single" w:sz="4" w:space="0" w:color="000000"/>
              <w:bottom w:val="single" w:sz="4" w:space="0" w:color="000000"/>
              <w:right w:val="single" w:sz="4" w:space="0" w:color="000000"/>
            </w:tcBorders>
          </w:tcPr>
          <w:p w14:paraId="32BC568D" w14:textId="77777777" w:rsidR="00910F9F" w:rsidRPr="00991433" w:rsidRDefault="004E05C2">
            <w:pPr>
              <w:jc w:val="center"/>
              <w:rPr>
                <w:rFonts w:ascii="Arial" w:hAnsi="Arial" w:cs="Arial"/>
                <w:sz w:val="16"/>
                <w:szCs w:val="16"/>
              </w:rPr>
            </w:pPr>
            <w:r w:rsidRPr="00991433">
              <w:rPr>
                <w:rFonts w:ascii="Arial" w:hAnsi="Arial" w:cs="Arial"/>
                <w:sz w:val="16"/>
                <w:szCs w:val="16"/>
              </w:rPr>
              <w:t>Discussion on RRM requirements on NTN phase 3</w:t>
            </w:r>
          </w:p>
        </w:tc>
        <w:tc>
          <w:tcPr>
            <w:tcW w:w="1039" w:type="pct"/>
            <w:tcBorders>
              <w:top w:val="single" w:sz="4" w:space="0" w:color="000000"/>
              <w:left w:val="single" w:sz="4" w:space="0" w:color="000000"/>
              <w:bottom w:val="single" w:sz="4" w:space="0" w:color="000000"/>
              <w:right w:val="single" w:sz="4" w:space="0" w:color="000000"/>
            </w:tcBorders>
          </w:tcPr>
          <w:p w14:paraId="7E512667" w14:textId="77777777" w:rsidR="00910F9F" w:rsidRPr="00991433" w:rsidRDefault="004E05C2">
            <w:pPr>
              <w:jc w:val="center"/>
              <w:rPr>
                <w:rFonts w:ascii="Arial" w:hAnsi="Arial" w:cs="Arial"/>
                <w:sz w:val="16"/>
                <w:szCs w:val="16"/>
              </w:rPr>
            </w:pPr>
            <w:r w:rsidRPr="00991433">
              <w:rPr>
                <w:rFonts w:ascii="Arial" w:hAnsi="Arial" w:cs="Arial"/>
                <w:sz w:val="16"/>
                <w:szCs w:val="16"/>
              </w:rPr>
              <w:t xml:space="preserve">ZTE Corporation, </w:t>
            </w:r>
            <w:proofErr w:type="spellStart"/>
            <w:r w:rsidRPr="00991433">
              <w:rPr>
                <w:rFonts w:ascii="Arial" w:hAnsi="Arial" w:cs="Arial"/>
                <w:sz w:val="16"/>
                <w:szCs w:val="16"/>
              </w:rPr>
              <w:t>Sanechips</w:t>
            </w:r>
            <w:proofErr w:type="spellEnd"/>
          </w:p>
        </w:tc>
        <w:tc>
          <w:tcPr>
            <w:tcW w:w="683" w:type="pct"/>
            <w:tcBorders>
              <w:top w:val="single" w:sz="4" w:space="0" w:color="000000"/>
              <w:left w:val="single" w:sz="4" w:space="0" w:color="000000"/>
              <w:bottom w:val="single" w:sz="4" w:space="0" w:color="000000"/>
              <w:right w:val="single" w:sz="4" w:space="0" w:color="000000"/>
            </w:tcBorders>
          </w:tcPr>
          <w:p w14:paraId="0A3B2CB1" w14:textId="77777777" w:rsidR="00910F9F" w:rsidRPr="00991433" w:rsidRDefault="004E05C2">
            <w:pPr>
              <w:jc w:val="center"/>
              <w:rPr>
                <w:rFonts w:cstheme="majorBidi"/>
                <w:b/>
                <w:bCs/>
                <w:i/>
                <w:lang w:eastAsia="zh-CN"/>
              </w:rPr>
            </w:pPr>
            <w:r w:rsidRPr="00991433">
              <w:rPr>
                <w:rFonts w:ascii="Arial" w:hAnsi="Arial" w:cs="Arial"/>
                <w:sz w:val="16"/>
                <w:szCs w:val="16"/>
              </w:rPr>
              <w:t>Approval?</w:t>
            </w:r>
          </w:p>
        </w:tc>
        <w:tc>
          <w:tcPr>
            <w:tcW w:w="610" w:type="pct"/>
            <w:tcBorders>
              <w:top w:val="single" w:sz="4" w:space="0" w:color="000000"/>
              <w:left w:val="single" w:sz="4" w:space="0" w:color="000000"/>
              <w:bottom w:val="single" w:sz="4" w:space="0" w:color="000000"/>
              <w:right w:val="single" w:sz="4" w:space="0" w:color="000000"/>
            </w:tcBorders>
          </w:tcPr>
          <w:p w14:paraId="1B2E2BBD"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09943C3E"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26276E2" w14:textId="77777777" w:rsidR="00910F9F" w:rsidRPr="00991433" w:rsidRDefault="004E05C2">
            <w:pPr>
              <w:jc w:val="center"/>
              <w:rPr>
                <w:rStyle w:val="Hyperlink"/>
                <w:rFonts w:ascii="Arial" w:hAnsi="Arial" w:cs="Arial"/>
                <w:sz w:val="16"/>
                <w:szCs w:val="16"/>
              </w:rPr>
            </w:pPr>
            <w:hyperlink r:id="rId12" w:tgtFrame="_blank" w:history="1">
              <w:r w:rsidRPr="00991433">
                <w:rPr>
                  <w:rStyle w:val="Hyperlink"/>
                  <w:rFonts w:ascii="Arial" w:hAnsi="Arial" w:cs="Arial"/>
                  <w:b/>
                  <w:bCs/>
                  <w:sz w:val="16"/>
                  <w:szCs w:val="16"/>
                </w:rPr>
                <w:t>R4-2521730</w:t>
              </w:r>
            </w:hyperlink>
          </w:p>
        </w:tc>
        <w:tc>
          <w:tcPr>
            <w:tcW w:w="641" w:type="pct"/>
            <w:tcBorders>
              <w:top w:val="single" w:sz="4" w:space="0" w:color="000000"/>
              <w:left w:val="single" w:sz="4" w:space="0" w:color="000000"/>
              <w:bottom w:val="single" w:sz="4" w:space="0" w:color="000000"/>
              <w:right w:val="single" w:sz="4" w:space="0" w:color="000000"/>
            </w:tcBorders>
          </w:tcPr>
          <w:p w14:paraId="66777B6A" w14:textId="77777777" w:rsidR="00910F9F" w:rsidRPr="00991433" w:rsidRDefault="004E05C2">
            <w:pPr>
              <w:jc w:val="center"/>
              <w:rPr>
                <w:rFonts w:ascii="Arial" w:hAnsi="Arial" w:cs="Arial"/>
                <w:sz w:val="16"/>
                <w:szCs w:val="16"/>
              </w:rPr>
            </w:pPr>
            <w:r w:rsidRPr="00991433">
              <w:rPr>
                <w:rFonts w:ascii="Arial" w:hAnsi="Arial" w:cs="Arial"/>
                <w:sz w:val="16"/>
                <w:szCs w:val="16"/>
              </w:rPr>
              <w:t>Other</w:t>
            </w:r>
            <w:r w:rsidRPr="00991433">
              <w:rPr>
                <w:rFonts w:ascii="Arial" w:hAnsi="Arial" w:cs="Arial"/>
                <w:sz w:val="16"/>
                <w:szCs w:val="16"/>
              </w:rPr>
              <w:br/>
              <w:t>(discussion)</w:t>
            </w:r>
          </w:p>
        </w:tc>
        <w:tc>
          <w:tcPr>
            <w:tcW w:w="1367" w:type="pct"/>
            <w:tcBorders>
              <w:top w:val="single" w:sz="4" w:space="0" w:color="000000"/>
              <w:left w:val="single" w:sz="4" w:space="0" w:color="000000"/>
              <w:bottom w:val="single" w:sz="4" w:space="0" w:color="000000"/>
              <w:right w:val="single" w:sz="4" w:space="0" w:color="000000"/>
            </w:tcBorders>
          </w:tcPr>
          <w:p w14:paraId="10C67E02" w14:textId="77777777" w:rsidR="00910F9F" w:rsidRPr="00991433" w:rsidRDefault="004E05C2">
            <w:pPr>
              <w:jc w:val="center"/>
              <w:rPr>
                <w:rFonts w:ascii="Arial" w:hAnsi="Arial" w:cs="Arial"/>
                <w:sz w:val="16"/>
                <w:szCs w:val="16"/>
              </w:rPr>
            </w:pPr>
            <w:r w:rsidRPr="00991433">
              <w:rPr>
                <w:rFonts w:ascii="Arial" w:hAnsi="Arial" w:cs="Arial"/>
                <w:sz w:val="16"/>
                <w:szCs w:val="16"/>
              </w:rPr>
              <w:t>Impact of configuring 2 SMTC periodicities over multiple SMTC occasions in NTN</w:t>
            </w:r>
          </w:p>
        </w:tc>
        <w:tc>
          <w:tcPr>
            <w:tcW w:w="1039" w:type="pct"/>
            <w:tcBorders>
              <w:top w:val="single" w:sz="4" w:space="0" w:color="000000"/>
              <w:left w:val="single" w:sz="4" w:space="0" w:color="000000"/>
              <w:bottom w:val="single" w:sz="4" w:space="0" w:color="000000"/>
              <w:right w:val="single" w:sz="4" w:space="0" w:color="000000"/>
            </w:tcBorders>
          </w:tcPr>
          <w:p w14:paraId="29DCC6CE" w14:textId="77777777" w:rsidR="00910F9F" w:rsidRPr="00991433" w:rsidRDefault="004E05C2">
            <w:pPr>
              <w:jc w:val="center"/>
              <w:rPr>
                <w:rFonts w:ascii="Arial" w:hAnsi="Arial" w:cs="Arial"/>
                <w:sz w:val="16"/>
                <w:szCs w:val="16"/>
              </w:rPr>
            </w:pPr>
            <w:r w:rsidRPr="00991433">
              <w:rPr>
                <w:rFonts w:ascii="Arial" w:hAnsi="Arial" w:cs="Arial"/>
                <w:sz w:val="16"/>
                <w:szCs w:val="16"/>
              </w:rPr>
              <w:t>Nokia</w:t>
            </w:r>
          </w:p>
        </w:tc>
        <w:tc>
          <w:tcPr>
            <w:tcW w:w="683" w:type="pct"/>
            <w:tcBorders>
              <w:top w:val="single" w:sz="4" w:space="0" w:color="000000"/>
              <w:left w:val="single" w:sz="4" w:space="0" w:color="000000"/>
              <w:bottom w:val="single" w:sz="4" w:space="0" w:color="000000"/>
              <w:right w:val="single" w:sz="4" w:space="0" w:color="000000"/>
            </w:tcBorders>
          </w:tcPr>
          <w:p w14:paraId="15C38988" w14:textId="77777777" w:rsidR="00910F9F" w:rsidRPr="00991433" w:rsidRDefault="004E05C2">
            <w:pPr>
              <w:jc w:val="center"/>
              <w:rPr>
                <w:rFonts w:cstheme="majorBidi"/>
                <w:b/>
                <w:bCs/>
                <w:i/>
                <w:lang w:eastAsia="zh-CN"/>
              </w:rPr>
            </w:pPr>
            <w:r w:rsidRPr="00991433">
              <w:rPr>
                <w:rFonts w:ascii="Arial" w:hAnsi="Arial" w:cs="Arial"/>
                <w:sz w:val="16"/>
                <w:szCs w:val="16"/>
              </w:rPr>
              <w:t>Approval?</w:t>
            </w:r>
          </w:p>
        </w:tc>
        <w:tc>
          <w:tcPr>
            <w:tcW w:w="610" w:type="pct"/>
            <w:tcBorders>
              <w:top w:val="single" w:sz="4" w:space="0" w:color="000000"/>
              <w:left w:val="single" w:sz="4" w:space="0" w:color="000000"/>
              <w:bottom w:val="single" w:sz="4" w:space="0" w:color="000000"/>
              <w:right w:val="single" w:sz="4" w:space="0" w:color="000000"/>
            </w:tcBorders>
          </w:tcPr>
          <w:p w14:paraId="097FDED5"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6425C13B"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52E6AB9" w14:textId="77777777" w:rsidR="00910F9F" w:rsidRPr="00991433" w:rsidRDefault="004E05C2">
            <w:pPr>
              <w:jc w:val="center"/>
              <w:rPr>
                <w:rFonts w:cstheme="majorBidi"/>
                <w:b/>
                <w:bCs/>
                <w:i/>
                <w:lang w:eastAsia="zh-CN"/>
              </w:rPr>
            </w:pPr>
            <w:hyperlink r:id="rId13" w:tgtFrame="_blank" w:history="1">
              <w:r w:rsidRPr="00991433">
                <w:rPr>
                  <w:rStyle w:val="Hyperlink"/>
                  <w:rFonts w:ascii="Arial" w:hAnsi="Arial" w:cs="Arial"/>
                  <w:b/>
                  <w:bCs/>
                  <w:sz w:val="16"/>
                  <w:szCs w:val="16"/>
                </w:rPr>
                <w:t>R4-2521217</w:t>
              </w:r>
            </w:hyperlink>
          </w:p>
        </w:tc>
        <w:tc>
          <w:tcPr>
            <w:tcW w:w="641" w:type="pct"/>
            <w:tcBorders>
              <w:top w:val="single" w:sz="4" w:space="0" w:color="000000"/>
              <w:left w:val="single" w:sz="4" w:space="0" w:color="000000"/>
              <w:bottom w:val="single" w:sz="4" w:space="0" w:color="000000"/>
              <w:right w:val="single" w:sz="4" w:space="0" w:color="000000"/>
            </w:tcBorders>
          </w:tcPr>
          <w:p w14:paraId="20C111C0" w14:textId="77777777" w:rsidR="00910F9F" w:rsidRPr="00991433" w:rsidRDefault="004E05C2">
            <w:pPr>
              <w:jc w:val="center"/>
              <w:rPr>
                <w:rFonts w:ascii="Arial" w:hAnsi="Arial" w:cs="Arial"/>
                <w:sz w:val="16"/>
                <w:szCs w:val="16"/>
              </w:rPr>
            </w:pPr>
            <w:r w:rsidRPr="00991433">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29D2C4B9" w14:textId="77777777" w:rsidR="00910F9F" w:rsidRPr="00991433" w:rsidRDefault="004E05C2">
            <w:pPr>
              <w:jc w:val="center"/>
              <w:rPr>
                <w:rFonts w:ascii="Arial" w:hAnsi="Arial" w:cs="Arial"/>
                <w:sz w:val="16"/>
                <w:szCs w:val="16"/>
              </w:rPr>
            </w:pPr>
            <w:r w:rsidRPr="00991433">
              <w:rPr>
                <w:rFonts w:ascii="Arial" w:hAnsi="Arial" w:cs="Arial"/>
                <w:sz w:val="16"/>
                <w:szCs w:val="16"/>
              </w:rPr>
              <w:t>Discussion on RRM requirements for NTN for NR Phase 3</w:t>
            </w:r>
          </w:p>
        </w:tc>
        <w:tc>
          <w:tcPr>
            <w:tcW w:w="1039" w:type="pct"/>
            <w:tcBorders>
              <w:top w:val="single" w:sz="4" w:space="0" w:color="000000"/>
              <w:left w:val="single" w:sz="4" w:space="0" w:color="000000"/>
              <w:bottom w:val="single" w:sz="4" w:space="0" w:color="000000"/>
              <w:right w:val="single" w:sz="4" w:space="0" w:color="000000"/>
            </w:tcBorders>
          </w:tcPr>
          <w:p w14:paraId="15D1BC1C" w14:textId="77777777" w:rsidR="00910F9F" w:rsidRPr="00991433" w:rsidRDefault="004E05C2">
            <w:pPr>
              <w:tabs>
                <w:tab w:val="left" w:pos="299"/>
              </w:tabs>
              <w:jc w:val="center"/>
              <w:rPr>
                <w:rFonts w:ascii="Arial" w:hAnsi="Arial" w:cs="Arial"/>
                <w:sz w:val="16"/>
                <w:szCs w:val="16"/>
              </w:rPr>
            </w:pPr>
            <w:r w:rsidRPr="00991433">
              <w:rPr>
                <w:rFonts w:ascii="Arial" w:hAnsi="Arial" w:cs="Arial"/>
                <w:sz w:val="16"/>
                <w:szCs w:val="16"/>
              </w:rPr>
              <w:t>Ericsson</w:t>
            </w:r>
          </w:p>
        </w:tc>
        <w:tc>
          <w:tcPr>
            <w:tcW w:w="683" w:type="pct"/>
            <w:tcBorders>
              <w:top w:val="single" w:sz="4" w:space="0" w:color="000000"/>
              <w:left w:val="single" w:sz="4" w:space="0" w:color="000000"/>
              <w:bottom w:val="single" w:sz="4" w:space="0" w:color="000000"/>
              <w:right w:val="single" w:sz="4" w:space="0" w:color="000000"/>
            </w:tcBorders>
          </w:tcPr>
          <w:p w14:paraId="2A2A3BEA" w14:textId="77777777" w:rsidR="00910F9F" w:rsidRPr="00991433" w:rsidRDefault="004E05C2">
            <w:pPr>
              <w:jc w:val="center"/>
              <w:rPr>
                <w:rFonts w:ascii="Arial" w:hAnsi="Arial" w:cs="Arial"/>
                <w:sz w:val="16"/>
                <w:szCs w:val="16"/>
              </w:rPr>
            </w:pPr>
            <w:r w:rsidRPr="00991433">
              <w:rPr>
                <w:rFonts w:ascii="Arial" w:hAnsi="Arial" w:cs="Arial"/>
                <w:sz w:val="16"/>
                <w:szCs w:val="16"/>
              </w:rPr>
              <w:t>discussion</w:t>
            </w:r>
          </w:p>
        </w:tc>
        <w:tc>
          <w:tcPr>
            <w:tcW w:w="610" w:type="pct"/>
            <w:tcBorders>
              <w:top w:val="single" w:sz="4" w:space="0" w:color="000000"/>
              <w:left w:val="single" w:sz="4" w:space="0" w:color="000000"/>
              <w:bottom w:val="single" w:sz="4" w:space="0" w:color="000000"/>
              <w:right w:val="single" w:sz="4" w:space="0" w:color="000000"/>
            </w:tcBorders>
          </w:tcPr>
          <w:p w14:paraId="31494D43"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57758FDC"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772CFA0" w14:textId="77777777" w:rsidR="00910F9F" w:rsidRPr="00991433" w:rsidRDefault="004E05C2">
            <w:pPr>
              <w:jc w:val="center"/>
              <w:rPr>
                <w:rFonts w:cstheme="majorBidi"/>
                <w:b/>
                <w:bCs/>
                <w:i/>
                <w:lang w:eastAsia="zh-CN"/>
              </w:rPr>
            </w:pPr>
            <w:hyperlink r:id="rId14" w:tgtFrame="_blank" w:history="1">
              <w:r w:rsidRPr="00991433">
                <w:rPr>
                  <w:rStyle w:val="Hyperlink"/>
                  <w:rFonts w:ascii="Arial" w:hAnsi="Arial" w:cs="Arial"/>
                  <w:b/>
                  <w:bCs/>
                  <w:sz w:val="16"/>
                  <w:szCs w:val="16"/>
                </w:rPr>
                <w:t>R4-2520977</w:t>
              </w:r>
            </w:hyperlink>
          </w:p>
        </w:tc>
        <w:tc>
          <w:tcPr>
            <w:tcW w:w="641" w:type="pct"/>
            <w:tcBorders>
              <w:top w:val="single" w:sz="4" w:space="0" w:color="000000"/>
              <w:left w:val="single" w:sz="4" w:space="0" w:color="000000"/>
              <w:bottom w:val="single" w:sz="4" w:space="0" w:color="000000"/>
              <w:right w:val="single" w:sz="4" w:space="0" w:color="000000"/>
            </w:tcBorders>
          </w:tcPr>
          <w:p w14:paraId="2A93E2C6" w14:textId="77777777" w:rsidR="00910F9F" w:rsidRPr="00991433" w:rsidRDefault="004E05C2">
            <w:pPr>
              <w:jc w:val="center"/>
              <w:rPr>
                <w:rFonts w:cstheme="majorBidi"/>
                <w:b/>
                <w:bCs/>
                <w:i/>
                <w:lang w:eastAsia="zh-CN"/>
              </w:rPr>
            </w:pPr>
            <w:r w:rsidRPr="00991433">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066FA1DF" w14:textId="77777777" w:rsidR="00910F9F" w:rsidRPr="00991433" w:rsidRDefault="004E05C2">
            <w:pPr>
              <w:jc w:val="center"/>
              <w:rPr>
                <w:rFonts w:cstheme="majorBidi"/>
                <w:b/>
                <w:bCs/>
                <w:i/>
                <w:lang w:eastAsia="zh-CN"/>
              </w:rPr>
            </w:pPr>
            <w:r w:rsidRPr="00991433">
              <w:rPr>
                <w:rFonts w:ascii="Arial" w:hAnsi="Arial" w:cs="Arial"/>
                <w:sz w:val="16"/>
                <w:szCs w:val="16"/>
              </w:rPr>
              <w:t>Discussion on the RRM requirement maintenance for NTN phase3</w:t>
            </w:r>
          </w:p>
        </w:tc>
        <w:tc>
          <w:tcPr>
            <w:tcW w:w="1039" w:type="pct"/>
            <w:tcBorders>
              <w:top w:val="single" w:sz="4" w:space="0" w:color="000000"/>
              <w:left w:val="single" w:sz="4" w:space="0" w:color="000000"/>
              <w:bottom w:val="single" w:sz="4" w:space="0" w:color="000000"/>
              <w:right w:val="single" w:sz="4" w:space="0" w:color="000000"/>
            </w:tcBorders>
          </w:tcPr>
          <w:p w14:paraId="03A1969F" w14:textId="77777777" w:rsidR="00910F9F" w:rsidRPr="00991433" w:rsidRDefault="004E05C2">
            <w:pPr>
              <w:tabs>
                <w:tab w:val="left" w:pos="299"/>
              </w:tabs>
              <w:jc w:val="center"/>
              <w:rPr>
                <w:rFonts w:cstheme="majorBidi"/>
                <w:b/>
                <w:bCs/>
                <w:i/>
                <w:lang w:eastAsia="zh-CN"/>
              </w:rPr>
            </w:pPr>
            <w:r w:rsidRPr="00991433">
              <w:rPr>
                <w:rFonts w:ascii="Arial" w:hAnsi="Arial" w:cs="Arial"/>
                <w:sz w:val="16"/>
                <w:szCs w:val="16"/>
              </w:rPr>
              <w:t>CMCC</w:t>
            </w:r>
          </w:p>
        </w:tc>
        <w:tc>
          <w:tcPr>
            <w:tcW w:w="683" w:type="pct"/>
            <w:tcBorders>
              <w:top w:val="single" w:sz="4" w:space="0" w:color="000000"/>
              <w:left w:val="single" w:sz="4" w:space="0" w:color="000000"/>
              <w:bottom w:val="single" w:sz="4" w:space="0" w:color="000000"/>
              <w:right w:val="single" w:sz="4" w:space="0" w:color="000000"/>
            </w:tcBorders>
          </w:tcPr>
          <w:p w14:paraId="691C047C" w14:textId="77777777" w:rsidR="00910F9F" w:rsidRPr="00991433" w:rsidRDefault="004E05C2">
            <w:pPr>
              <w:jc w:val="center"/>
              <w:rPr>
                <w:rFonts w:cstheme="majorBidi"/>
                <w:b/>
                <w:bCs/>
                <w:i/>
                <w:lang w:eastAsia="zh-CN"/>
              </w:rPr>
            </w:pPr>
            <w:r w:rsidRPr="00991433">
              <w:rPr>
                <w:rFonts w:ascii="Arial" w:hAnsi="Arial" w:cs="Arial"/>
                <w:sz w:val="16"/>
                <w:szCs w:val="16"/>
              </w:rPr>
              <w:t>discussion</w:t>
            </w:r>
          </w:p>
        </w:tc>
        <w:tc>
          <w:tcPr>
            <w:tcW w:w="610" w:type="pct"/>
            <w:tcBorders>
              <w:top w:val="single" w:sz="4" w:space="0" w:color="000000"/>
              <w:left w:val="single" w:sz="4" w:space="0" w:color="000000"/>
              <w:bottom w:val="single" w:sz="4" w:space="0" w:color="000000"/>
              <w:right w:val="single" w:sz="4" w:space="0" w:color="000000"/>
            </w:tcBorders>
          </w:tcPr>
          <w:p w14:paraId="72E5081F"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71F7AD47"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3016217" w14:textId="77777777" w:rsidR="00910F9F" w:rsidRPr="00991433" w:rsidRDefault="004E05C2">
            <w:pPr>
              <w:jc w:val="center"/>
              <w:rPr>
                <w:rStyle w:val="Hyperlink"/>
                <w:rFonts w:ascii="Arial" w:hAnsi="Arial" w:cs="Arial"/>
                <w:sz w:val="16"/>
                <w:szCs w:val="16"/>
              </w:rPr>
            </w:pPr>
            <w:hyperlink r:id="rId15" w:tgtFrame="_blank" w:history="1">
              <w:r w:rsidRPr="00991433">
                <w:rPr>
                  <w:rStyle w:val="Hyperlink"/>
                  <w:rFonts w:ascii="Arial" w:hAnsi="Arial" w:cs="Arial"/>
                  <w:b/>
                  <w:bCs/>
                  <w:sz w:val="16"/>
                  <w:szCs w:val="16"/>
                </w:rPr>
                <w:t>R4-2520664</w:t>
              </w:r>
            </w:hyperlink>
          </w:p>
        </w:tc>
        <w:tc>
          <w:tcPr>
            <w:tcW w:w="641" w:type="pct"/>
            <w:tcBorders>
              <w:top w:val="single" w:sz="4" w:space="0" w:color="000000"/>
              <w:left w:val="single" w:sz="4" w:space="0" w:color="000000"/>
              <w:bottom w:val="single" w:sz="4" w:space="0" w:color="000000"/>
              <w:right w:val="single" w:sz="4" w:space="0" w:color="000000"/>
            </w:tcBorders>
          </w:tcPr>
          <w:p w14:paraId="371CC7C6" w14:textId="77777777" w:rsidR="00910F9F" w:rsidRPr="00991433" w:rsidRDefault="004E05C2">
            <w:pPr>
              <w:jc w:val="center"/>
              <w:rPr>
                <w:rFonts w:ascii="Arial" w:hAnsi="Arial" w:cs="Arial"/>
                <w:sz w:val="16"/>
                <w:szCs w:val="16"/>
              </w:rPr>
            </w:pPr>
            <w:r w:rsidRPr="00991433">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6628D257" w14:textId="77777777" w:rsidR="00910F9F" w:rsidRPr="00991433" w:rsidRDefault="004E05C2">
            <w:pPr>
              <w:tabs>
                <w:tab w:val="left" w:pos="587"/>
              </w:tabs>
              <w:jc w:val="center"/>
              <w:rPr>
                <w:rFonts w:ascii="Arial" w:hAnsi="Arial" w:cs="Arial"/>
                <w:sz w:val="16"/>
                <w:szCs w:val="16"/>
              </w:rPr>
            </w:pPr>
            <w:r w:rsidRPr="00991433">
              <w:rPr>
                <w:rFonts w:ascii="Arial" w:hAnsi="Arial" w:cs="Arial"/>
                <w:sz w:val="16"/>
                <w:szCs w:val="16"/>
              </w:rPr>
              <w:t>On R19 NTN RRM core part</w:t>
            </w:r>
          </w:p>
        </w:tc>
        <w:tc>
          <w:tcPr>
            <w:tcW w:w="1039" w:type="pct"/>
            <w:tcBorders>
              <w:top w:val="single" w:sz="4" w:space="0" w:color="000000"/>
              <w:left w:val="single" w:sz="4" w:space="0" w:color="000000"/>
              <w:bottom w:val="single" w:sz="4" w:space="0" w:color="000000"/>
              <w:right w:val="single" w:sz="4" w:space="0" w:color="000000"/>
            </w:tcBorders>
          </w:tcPr>
          <w:p w14:paraId="471A4486" w14:textId="77777777" w:rsidR="00910F9F" w:rsidRPr="00991433" w:rsidRDefault="004E05C2">
            <w:pPr>
              <w:jc w:val="center"/>
              <w:rPr>
                <w:rFonts w:ascii="Arial" w:hAnsi="Arial" w:cs="Arial"/>
                <w:sz w:val="16"/>
                <w:szCs w:val="16"/>
              </w:rPr>
            </w:pPr>
            <w:r w:rsidRPr="00991433">
              <w:rPr>
                <w:rFonts w:ascii="Arial" w:hAnsi="Arial" w:cs="Arial"/>
                <w:sz w:val="16"/>
                <w:szCs w:val="16"/>
              </w:rPr>
              <w:t>Apple</w:t>
            </w:r>
          </w:p>
        </w:tc>
        <w:tc>
          <w:tcPr>
            <w:tcW w:w="683" w:type="pct"/>
            <w:tcBorders>
              <w:top w:val="single" w:sz="4" w:space="0" w:color="000000"/>
              <w:left w:val="single" w:sz="4" w:space="0" w:color="000000"/>
              <w:bottom w:val="single" w:sz="4" w:space="0" w:color="000000"/>
              <w:right w:val="single" w:sz="4" w:space="0" w:color="000000"/>
            </w:tcBorders>
          </w:tcPr>
          <w:p w14:paraId="55C39841" w14:textId="77777777" w:rsidR="00910F9F" w:rsidRPr="00991433" w:rsidRDefault="004E05C2">
            <w:pPr>
              <w:jc w:val="center"/>
              <w:rPr>
                <w:rFonts w:cstheme="majorBidi"/>
                <w:b/>
                <w:bCs/>
                <w:i/>
                <w:lang w:eastAsia="zh-CN"/>
              </w:rPr>
            </w:pPr>
            <w:r w:rsidRPr="00991433">
              <w:rPr>
                <w:rFonts w:ascii="Arial" w:hAnsi="Arial" w:cs="Arial"/>
                <w:sz w:val="16"/>
                <w:szCs w:val="16"/>
              </w:rPr>
              <w:t>discussion</w:t>
            </w:r>
          </w:p>
        </w:tc>
        <w:tc>
          <w:tcPr>
            <w:tcW w:w="610" w:type="pct"/>
            <w:tcBorders>
              <w:top w:val="single" w:sz="4" w:space="0" w:color="000000"/>
              <w:left w:val="single" w:sz="4" w:space="0" w:color="000000"/>
              <w:bottom w:val="single" w:sz="4" w:space="0" w:color="000000"/>
              <w:right w:val="single" w:sz="4" w:space="0" w:color="000000"/>
            </w:tcBorders>
          </w:tcPr>
          <w:p w14:paraId="4BB4CBB5"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39A9C728"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5BF646B" w14:textId="77777777" w:rsidR="00910F9F" w:rsidRPr="00991433" w:rsidRDefault="004E05C2">
            <w:pPr>
              <w:jc w:val="center"/>
              <w:rPr>
                <w:rStyle w:val="Hyperlink"/>
                <w:b/>
                <w:bCs/>
              </w:rPr>
            </w:pPr>
            <w:hyperlink r:id="rId16" w:tgtFrame="_blank" w:history="1">
              <w:r w:rsidRPr="00991433">
                <w:rPr>
                  <w:rStyle w:val="Hyperlink"/>
                  <w:rFonts w:ascii="Arial" w:hAnsi="Arial" w:cs="Arial"/>
                  <w:b/>
                  <w:bCs/>
                  <w:sz w:val="16"/>
                  <w:szCs w:val="16"/>
                </w:rPr>
                <w:t>R4-2520107</w:t>
              </w:r>
            </w:hyperlink>
          </w:p>
        </w:tc>
        <w:tc>
          <w:tcPr>
            <w:tcW w:w="641" w:type="pct"/>
            <w:tcBorders>
              <w:top w:val="single" w:sz="4" w:space="0" w:color="000000"/>
              <w:left w:val="single" w:sz="4" w:space="0" w:color="000000"/>
              <w:bottom w:val="single" w:sz="4" w:space="0" w:color="000000"/>
              <w:right w:val="single" w:sz="4" w:space="0" w:color="000000"/>
            </w:tcBorders>
          </w:tcPr>
          <w:p w14:paraId="5A7C3ECD" w14:textId="77777777" w:rsidR="00910F9F" w:rsidRPr="00991433" w:rsidRDefault="004E05C2">
            <w:pPr>
              <w:jc w:val="center"/>
              <w:rPr>
                <w:rFonts w:ascii="Arial" w:eastAsia="Times New Roman" w:hAnsi="Arial" w:cs="Arial"/>
                <w:sz w:val="16"/>
                <w:szCs w:val="16"/>
                <w:lang w:eastAsia="fr-FR"/>
              </w:rPr>
            </w:pPr>
            <w:r w:rsidRPr="00991433">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6B8227D2" w14:textId="77777777" w:rsidR="00910F9F" w:rsidRPr="00991433" w:rsidRDefault="004E05C2">
            <w:pPr>
              <w:jc w:val="center"/>
              <w:rPr>
                <w:rFonts w:ascii="Arial" w:hAnsi="Arial" w:cs="Arial"/>
                <w:sz w:val="16"/>
                <w:szCs w:val="16"/>
              </w:rPr>
            </w:pPr>
            <w:r w:rsidRPr="00991433">
              <w:rPr>
                <w:rFonts w:ascii="Arial" w:hAnsi="Arial" w:cs="Arial"/>
                <w:sz w:val="16"/>
                <w:szCs w:val="16"/>
              </w:rPr>
              <w:t>Discussion on RRM core maintenance for Rel-19 NTN phase3</w:t>
            </w:r>
          </w:p>
        </w:tc>
        <w:tc>
          <w:tcPr>
            <w:tcW w:w="1039" w:type="pct"/>
            <w:tcBorders>
              <w:top w:val="single" w:sz="4" w:space="0" w:color="000000"/>
              <w:left w:val="single" w:sz="4" w:space="0" w:color="000000"/>
              <w:bottom w:val="single" w:sz="4" w:space="0" w:color="000000"/>
              <w:right w:val="single" w:sz="4" w:space="0" w:color="000000"/>
            </w:tcBorders>
          </w:tcPr>
          <w:p w14:paraId="7B3E8BF6" w14:textId="77777777" w:rsidR="00910F9F" w:rsidRPr="00991433" w:rsidRDefault="004E05C2">
            <w:pPr>
              <w:jc w:val="center"/>
              <w:rPr>
                <w:rFonts w:ascii="Arial" w:hAnsi="Arial" w:cs="Arial"/>
                <w:sz w:val="16"/>
                <w:szCs w:val="16"/>
              </w:rPr>
            </w:pPr>
            <w:r w:rsidRPr="00991433">
              <w:rPr>
                <w:rFonts w:ascii="Arial" w:hAnsi="Arial" w:cs="Arial"/>
                <w:sz w:val="16"/>
                <w:szCs w:val="16"/>
              </w:rPr>
              <w:t>CATT</w:t>
            </w:r>
          </w:p>
        </w:tc>
        <w:tc>
          <w:tcPr>
            <w:tcW w:w="683" w:type="pct"/>
            <w:tcBorders>
              <w:top w:val="single" w:sz="4" w:space="0" w:color="000000"/>
              <w:left w:val="single" w:sz="4" w:space="0" w:color="000000"/>
              <w:bottom w:val="single" w:sz="4" w:space="0" w:color="000000"/>
              <w:right w:val="single" w:sz="4" w:space="0" w:color="000000"/>
            </w:tcBorders>
          </w:tcPr>
          <w:p w14:paraId="298C5321" w14:textId="77777777" w:rsidR="00910F9F" w:rsidRPr="00991433" w:rsidRDefault="004E05C2">
            <w:pPr>
              <w:jc w:val="center"/>
              <w:rPr>
                <w:rFonts w:cstheme="majorBidi"/>
                <w:b/>
                <w:bCs/>
                <w:i/>
                <w:lang w:eastAsia="zh-CN"/>
              </w:rPr>
            </w:pPr>
            <w:r w:rsidRPr="00991433">
              <w:rPr>
                <w:rFonts w:ascii="Arial" w:hAnsi="Arial" w:cs="Arial"/>
                <w:sz w:val="16"/>
                <w:szCs w:val="16"/>
              </w:rPr>
              <w:t>discussion</w:t>
            </w:r>
          </w:p>
        </w:tc>
        <w:tc>
          <w:tcPr>
            <w:tcW w:w="610" w:type="pct"/>
            <w:tcBorders>
              <w:top w:val="single" w:sz="4" w:space="0" w:color="000000"/>
              <w:left w:val="single" w:sz="4" w:space="0" w:color="000000"/>
              <w:bottom w:val="single" w:sz="4" w:space="0" w:color="000000"/>
              <w:right w:val="single" w:sz="4" w:space="0" w:color="000000"/>
            </w:tcBorders>
          </w:tcPr>
          <w:p w14:paraId="075DEF16"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1955C193"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059D66C" w14:textId="77777777" w:rsidR="00910F9F" w:rsidRPr="00991433" w:rsidRDefault="004E05C2">
            <w:pPr>
              <w:jc w:val="center"/>
              <w:rPr>
                <w:rStyle w:val="Hyperlink"/>
                <w:rFonts w:ascii="Arial" w:hAnsi="Arial" w:cs="Arial"/>
                <w:sz w:val="16"/>
                <w:szCs w:val="16"/>
              </w:rPr>
            </w:pPr>
            <w:r w:rsidRPr="00991433">
              <w:rPr>
                <w:rStyle w:val="Hyperlink"/>
                <w:rFonts w:ascii="Arial" w:hAnsi="Arial" w:cs="Arial"/>
                <w:b/>
                <w:bCs/>
                <w:sz w:val="16"/>
                <w:szCs w:val="16"/>
              </w:rPr>
              <w:t>R4-2520497</w:t>
            </w:r>
          </w:p>
        </w:tc>
        <w:tc>
          <w:tcPr>
            <w:tcW w:w="641" w:type="pct"/>
            <w:tcBorders>
              <w:top w:val="single" w:sz="4" w:space="0" w:color="000000"/>
              <w:left w:val="single" w:sz="4" w:space="0" w:color="000000"/>
              <w:bottom w:val="single" w:sz="4" w:space="0" w:color="000000"/>
              <w:right w:val="single" w:sz="4" w:space="0" w:color="000000"/>
            </w:tcBorders>
          </w:tcPr>
          <w:p w14:paraId="2183BD7C" w14:textId="77777777" w:rsidR="00910F9F" w:rsidRPr="00991433" w:rsidRDefault="004E05C2">
            <w:pPr>
              <w:jc w:val="center"/>
              <w:rPr>
                <w:rFonts w:cstheme="majorBidi"/>
                <w:b/>
                <w:bCs/>
                <w:i/>
                <w:lang w:eastAsia="zh-CN"/>
              </w:rPr>
            </w:pPr>
            <w:r w:rsidRPr="00991433">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56090620" w14:textId="77777777" w:rsidR="00910F9F" w:rsidRPr="00991433" w:rsidRDefault="004E05C2">
            <w:pPr>
              <w:jc w:val="center"/>
              <w:rPr>
                <w:rFonts w:ascii="Arial" w:hAnsi="Arial" w:cs="Arial"/>
                <w:sz w:val="16"/>
                <w:szCs w:val="16"/>
              </w:rPr>
            </w:pPr>
            <w:r w:rsidRPr="00991433">
              <w:rPr>
                <w:rFonts w:ascii="Arial" w:hAnsi="Arial" w:cs="Arial"/>
                <w:sz w:val="16"/>
                <w:szCs w:val="16"/>
              </w:rPr>
              <w:t>(NR_NTN_Ph3-Core) Discussion on remaining issues on RRM core requirements of NTN for NR Phase 3</w:t>
            </w:r>
          </w:p>
        </w:tc>
        <w:tc>
          <w:tcPr>
            <w:tcW w:w="1039" w:type="pct"/>
            <w:tcBorders>
              <w:top w:val="single" w:sz="4" w:space="0" w:color="000000"/>
              <w:left w:val="single" w:sz="4" w:space="0" w:color="000000"/>
              <w:bottom w:val="single" w:sz="4" w:space="0" w:color="000000"/>
              <w:right w:val="single" w:sz="4" w:space="0" w:color="000000"/>
            </w:tcBorders>
          </w:tcPr>
          <w:p w14:paraId="333CEFCA" w14:textId="77777777" w:rsidR="00910F9F" w:rsidRPr="00991433" w:rsidRDefault="004E05C2">
            <w:pPr>
              <w:jc w:val="center"/>
              <w:rPr>
                <w:rFonts w:ascii="Arial" w:hAnsi="Arial" w:cs="Arial"/>
                <w:sz w:val="16"/>
                <w:szCs w:val="16"/>
              </w:rPr>
            </w:pPr>
            <w:r w:rsidRPr="00991433">
              <w:rPr>
                <w:rFonts w:ascii="Arial" w:hAnsi="Arial" w:cs="Arial"/>
                <w:sz w:val="16"/>
                <w:szCs w:val="16"/>
              </w:rPr>
              <w:t>Xiaomi</w:t>
            </w:r>
          </w:p>
        </w:tc>
        <w:tc>
          <w:tcPr>
            <w:tcW w:w="683" w:type="pct"/>
            <w:tcBorders>
              <w:top w:val="single" w:sz="4" w:space="0" w:color="000000"/>
              <w:left w:val="single" w:sz="4" w:space="0" w:color="000000"/>
              <w:bottom w:val="single" w:sz="4" w:space="0" w:color="000000"/>
              <w:right w:val="single" w:sz="4" w:space="0" w:color="000000"/>
            </w:tcBorders>
          </w:tcPr>
          <w:p w14:paraId="43C7DD04" w14:textId="77777777" w:rsidR="00910F9F" w:rsidRPr="00991433" w:rsidRDefault="004E05C2">
            <w:pPr>
              <w:jc w:val="center"/>
              <w:rPr>
                <w:rFonts w:cstheme="majorBidi"/>
                <w:i/>
                <w:lang w:eastAsia="zh-CN"/>
              </w:rPr>
            </w:pPr>
            <w:r w:rsidRPr="00991433">
              <w:rPr>
                <w:rFonts w:ascii="Arial" w:hAnsi="Arial" w:cs="Arial"/>
                <w:sz w:val="16"/>
                <w:szCs w:val="16"/>
              </w:rPr>
              <w:t>discussion</w:t>
            </w:r>
          </w:p>
        </w:tc>
        <w:tc>
          <w:tcPr>
            <w:tcW w:w="610" w:type="pct"/>
            <w:tcBorders>
              <w:top w:val="single" w:sz="4" w:space="0" w:color="000000"/>
              <w:left w:val="single" w:sz="4" w:space="0" w:color="000000"/>
              <w:bottom w:val="single" w:sz="4" w:space="0" w:color="000000"/>
              <w:right w:val="single" w:sz="4" w:space="0" w:color="000000"/>
            </w:tcBorders>
          </w:tcPr>
          <w:p w14:paraId="6576CAFA"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bl>
    <w:p w14:paraId="1A9BBD6E" w14:textId="77777777" w:rsidR="00910F9F" w:rsidRPr="00991433" w:rsidRDefault="004E05C2">
      <w:pPr>
        <w:pStyle w:val="ListParagraph"/>
        <w:numPr>
          <w:ilvl w:val="0"/>
          <w:numId w:val="22"/>
        </w:numPr>
        <w:kinsoku w:val="0"/>
        <w:spacing w:after="120"/>
        <w:ind w:firstLineChars="0"/>
        <w:contextualSpacing/>
        <w:rPr>
          <w:lang w:eastAsia="zh-CN"/>
        </w:rPr>
      </w:pPr>
      <w:r w:rsidRPr="00991433">
        <w:rPr>
          <w:lang w:eastAsia="zh-CN"/>
        </w:rPr>
        <w:t>Recommendation for treatment of the above: to be discussed during the meeting.</w:t>
      </w:r>
    </w:p>
    <w:p w14:paraId="0A050492" w14:textId="77777777" w:rsidR="00910F9F" w:rsidRPr="00991433" w:rsidRDefault="00910F9F">
      <w:pPr>
        <w:pStyle w:val="ListParagraph"/>
        <w:kinsoku w:val="0"/>
        <w:spacing w:after="120"/>
        <w:ind w:left="720" w:firstLineChars="0" w:firstLine="0"/>
        <w:contextualSpacing/>
        <w:rPr>
          <w:lang w:eastAsia="zh-CN"/>
        </w:rPr>
      </w:pPr>
    </w:p>
    <w:p w14:paraId="0F965277" w14:textId="77777777" w:rsidR="00910F9F" w:rsidRPr="00991433" w:rsidRDefault="004E05C2">
      <w:pPr>
        <w:pStyle w:val="ListParagraph"/>
        <w:numPr>
          <w:ilvl w:val="0"/>
          <w:numId w:val="23"/>
        </w:numPr>
        <w:ind w:firstLineChars="0"/>
        <w:rPr>
          <w:b/>
          <w:color w:val="000000" w:themeColor="text1"/>
          <w:lang w:eastAsia="zh-CN"/>
        </w:rPr>
      </w:pPr>
      <w:r w:rsidRPr="00991433">
        <w:rPr>
          <w:b/>
          <w:color w:val="000000" w:themeColor="text1"/>
          <w:lang w:eastAsia="zh-CN"/>
        </w:rPr>
        <w:lastRenderedPageBreak/>
        <w:t>Type #2: (Draft) CRs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rsidRPr="00991433" w14:paraId="7E96EA38"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05002D94" w14:textId="77777777" w:rsidR="00910F9F" w:rsidRPr="00991433" w:rsidRDefault="004E05C2">
            <w:pPr>
              <w:jc w:val="center"/>
              <w:rPr>
                <w:rFonts w:asciiTheme="majorBidi" w:hAnsiTheme="majorBidi" w:cstheme="majorBidi"/>
                <w:i/>
                <w:color w:val="0070C0"/>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72E12E53" w14:textId="77777777" w:rsidR="00910F9F" w:rsidRPr="00991433" w:rsidRDefault="004E05C2">
            <w:pPr>
              <w:jc w:val="center"/>
              <w:rPr>
                <w:rFonts w:cstheme="majorBidi"/>
                <w:b/>
                <w:bCs/>
                <w:i/>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43BB22C2"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7D314902"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66CADE71"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0FC473B0" w14:textId="77777777" w:rsidR="00910F9F" w:rsidRPr="00991433" w:rsidRDefault="004E05C2">
            <w:pPr>
              <w:jc w:val="center"/>
              <w:rPr>
                <w:rFonts w:asciiTheme="majorBidi" w:hAnsiTheme="majorBidi" w:cstheme="majorBidi"/>
                <w:b/>
                <w:bCs/>
                <w:i/>
                <w:lang w:eastAsia="zh-CN"/>
              </w:rPr>
            </w:pPr>
            <w:r w:rsidRPr="00991433">
              <w:rPr>
                <w:rFonts w:cstheme="majorBidi"/>
                <w:b/>
                <w:bCs/>
                <w:i/>
                <w:lang w:eastAsia="zh-CN"/>
              </w:rPr>
              <w:t>Agenda Item</w:t>
            </w:r>
          </w:p>
        </w:tc>
      </w:tr>
      <w:tr w:rsidR="00910F9F" w:rsidRPr="00991433" w14:paraId="79883028"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738C73C9" w14:textId="77777777" w:rsidR="00910F9F" w:rsidRPr="00991433" w:rsidRDefault="004E05C2">
            <w:pPr>
              <w:jc w:val="center"/>
              <w:rPr>
                <w:rStyle w:val="Hyperlink"/>
                <w:rFonts w:ascii="Arial" w:hAnsi="Arial" w:cs="Arial"/>
                <w:sz w:val="16"/>
                <w:szCs w:val="16"/>
              </w:rPr>
            </w:pPr>
            <w:hyperlink r:id="rId17" w:tgtFrame="_blank" w:history="1">
              <w:r w:rsidRPr="00991433">
                <w:rPr>
                  <w:rStyle w:val="Hyperlink"/>
                  <w:rFonts w:ascii="Arial" w:hAnsi="Arial" w:cs="Arial"/>
                  <w:b/>
                  <w:bCs/>
                  <w:sz w:val="16"/>
                  <w:szCs w:val="16"/>
                </w:rPr>
                <w:t>R4-2521577</w:t>
              </w:r>
            </w:hyperlink>
          </w:p>
        </w:tc>
        <w:tc>
          <w:tcPr>
            <w:tcW w:w="641" w:type="pct"/>
            <w:tcBorders>
              <w:top w:val="single" w:sz="4" w:space="0" w:color="000000"/>
              <w:left w:val="single" w:sz="4" w:space="0" w:color="000000"/>
              <w:bottom w:val="single" w:sz="4" w:space="0" w:color="000000"/>
              <w:right w:val="single" w:sz="4" w:space="0" w:color="000000"/>
            </w:tcBorders>
          </w:tcPr>
          <w:p w14:paraId="6E42DC41" w14:textId="77777777" w:rsidR="00910F9F" w:rsidRPr="00991433" w:rsidRDefault="004E05C2">
            <w:pPr>
              <w:jc w:val="center"/>
              <w:rPr>
                <w:rFonts w:cstheme="majorBidi"/>
                <w:iCs/>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16089BBB" w14:textId="77777777" w:rsidR="00910F9F" w:rsidRPr="00991433" w:rsidRDefault="004E05C2">
            <w:pPr>
              <w:jc w:val="center"/>
              <w:rPr>
                <w:rFonts w:cstheme="majorBidi"/>
                <w:iCs/>
                <w:lang w:eastAsia="zh-CN"/>
              </w:rPr>
            </w:pPr>
            <w:r w:rsidRPr="00991433">
              <w:rPr>
                <w:rFonts w:cstheme="majorBidi"/>
                <w:iCs/>
                <w:lang w:eastAsia="zh-CN"/>
              </w:rPr>
              <w:t>(NR_NTN_Ph3-Core) CR on Handover for SAN with 6 SMTCs and different periodicities</w:t>
            </w:r>
          </w:p>
        </w:tc>
        <w:tc>
          <w:tcPr>
            <w:tcW w:w="1039" w:type="pct"/>
            <w:tcBorders>
              <w:top w:val="single" w:sz="4" w:space="0" w:color="000000"/>
              <w:left w:val="single" w:sz="4" w:space="0" w:color="000000"/>
              <w:bottom w:val="single" w:sz="4" w:space="0" w:color="000000"/>
              <w:right w:val="single" w:sz="4" w:space="0" w:color="000000"/>
            </w:tcBorders>
          </w:tcPr>
          <w:p w14:paraId="634B20FC" w14:textId="77777777" w:rsidR="00910F9F" w:rsidRPr="00991433" w:rsidRDefault="004E05C2">
            <w:pPr>
              <w:jc w:val="center"/>
              <w:rPr>
                <w:rFonts w:cstheme="majorBidi"/>
                <w:iCs/>
                <w:lang w:eastAsia="zh-CN"/>
              </w:rPr>
            </w:pPr>
            <w:r w:rsidRPr="00991433">
              <w:rPr>
                <w:rFonts w:cstheme="majorBidi"/>
                <w:iCs/>
                <w:lang w:eastAsia="zh-CN"/>
              </w:rPr>
              <w:t>Ericsson</w:t>
            </w:r>
          </w:p>
        </w:tc>
        <w:tc>
          <w:tcPr>
            <w:tcW w:w="698" w:type="pct"/>
            <w:tcBorders>
              <w:top w:val="single" w:sz="4" w:space="0" w:color="000000"/>
              <w:left w:val="single" w:sz="4" w:space="0" w:color="000000"/>
              <w:bottom w:val="single" w:sz="4" w:space="0" w:color="000000"/>
              <w:right w:val="single" w:sz="4" w:space="0" w:color="000000"/>
            </w:tcBorders>
          </w:tcPr>
          <w:p w14:paraId="543D4B66" w14:textId="77777777" w:rsidR="00910F9F" w:rsidRPr="00991433" w:rsidRDefault="004E05C2">
            <w:pPr>
              <w:jc w:val="center"/>
              <w:rPr>
                <w:rFonts w:cstheme="majorBidi"/>
                <w:iCs/>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4E825874"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33D88D10"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62FBD97A" w14:textId="77777777" w:rsidR="00910F9F" w:rsidRPr="00991433" w:rsidRDefault="004E05C2">
            <w:pPr>
              <w:jc w:val="center"/>
              <w:rPr>
                <w:rStyle w:val="Hyperlink"/>
                <w:rFonts w:ascii="Arial" w:hAnsi="Arial" w:cs="Arial"/>
                <w:sz w:val="16"/>
                <w:szCs w:val="16"/>
              </w:rPr>
            </w:pPr>
            <w:hyperlink r:id="rId18" w:tgtFrame="_blank" w:history="1">
              <w:r w:rsidRPr="00991433">
                <w:rPr>
                  <w:rStyle w:val="Hyperlink"/>
                  <w:rFonts w:ascii="Arial" w:hAnsi="Arial" w:cs="Arial"/>
                  <w:b/>
                  <w:bCs/>
                  <w:sz w:val="16"/>
                  <w:szCs w:val="16"/>
                </w:rPr>
                <w:t>R4-2521554</w:t>
              </w:r>
            </w:hyperlink>
          </w:p>
        </w:tc>
        <w:tc>
          <w:tcPr>
            <w:tcW w:w="641" w:type="pct"/>
            <w:tcBorders>
              <w:top w:val="single" w:sz="4" w:space="0" w:color="000000"/>
              <w:left w:val="single" w:sz="4" w:space="0" w:color="000000"/>
              <w:bottom w:val="single" w:sz="4" w:space="0" w:color="000000"/>
              <w:right w:val="single" w:sz="4" w:space="0" w:color="000000"/>
            </w:tcBorders>
          </w:tcPr>
          <w:p w14:paraId="72D311D5" w14:textId="77777777" w:rsidR="00910F9F" w:rsidRPr="00991433" w:rsidRDefault="004E05C2">
            <w:pPr>
              <w:jc w:val="center"/>
              <w:rPr>
                <w:rFonts w:cstheme="majorBidi"/>
                <w:iCs/>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26600387" w14:textId="77777777" w:rsidR="00910F9F" w:rsidRPr="00991433" w:rsidRDefault="004E05C2">
            <w:pPr>
              <w:jc w:val="center"/>
              <w:rPr>
                <w:rFonts w:cstheme="majorBidi"/>
                <w:iCs/>
                <w:lang w:eastAsia="zh-CN"/>
              </w:rPr>
            </w:pPr>
            <w:r w:rsidRPr="00991433">
              <w:rPr>
                <w:rFonts w:cstheme="majorBidi"/>
                <w:iCs/>
                <w:lang w:eastAsia="zh-CN"/>
              </w:rPr>
              <w:t>(NR_NTN_Ph3-</w:t>
            </w:r>
            <w:proofErr w:type="gramStart"/>
            <w:r w:rsidRPr="00991433">
              <w:rPr>
                <w:rFonts w:cstheme="majorBidi"/>
                <w:iCs/>
                <w:lang w:eastAsia="zh-CN"/>
              </w:rPr>
              <w:t>Core)_</w:t>
            </w:r>
            <w:proofErr w:type="gramEnd"/>
            <w:r w:rsidRPr="00991433">
              <w:rPr>
                <w:rFonts w:cstheme="majorBidi"/>
                <w:iCs/>
                <w:lang w:eastAsia="zh-CN"/>
              </w:rPr>
              <w:t>Modification on radio link monitoring for HD-FDD UE with SAN</w:t>
            </w:r>
          </w:p>
        </w:tc>
        <w:tc>
          <w:tcPr>
            <w:tcW w:w="1039" w:type="pct"/>
            <w:tcBorders>
              <w:top w:val="single" w:sz="4" w:space="0" w:color="000000"/>
              <w:left w:val="single" w:sz="4" w:space="0" w:color="000000"/>
              <w:bottom w:val="single" w:sz="4" w:space="0" w:color="000000"/>
              <w:right w:val="single" w:sz="4" w:space="0" w:color="000000"/>
            </w:tcBorders>
          </w:tcPr>
          <w:p w14:paraId="4C74224A" w14:textId="77777777" w:rsidR="00910F9F" w:rsidRPr="00991433" w:rsidRDefault="004E05C2">
            <w:pPr>
              <w:jc w:val="center"/>
              <w:rPr>
                <w:rFonts w:cstheme="majorBidi"/>
                <w:iCs/>
                <w:lang w:eastAsia="zh-CN"/>
              </w:rPr>
            </w:pPr>
            <w:r w:rsidRPr="00991433">
              <w:rPr>
                <w:rFonts w:cstheme="majorBidi"/>
                <w:iCs/>
                <w:lang w:eastAsia="zh-CN"/>
              </w:rPr>
              <w:t xml:space="preserve">ZTE Corporation, </w:t>
            </w:r>
            <w:proofErr w:type="spellStart"/>
            <w:r w:rsidRPr="00991433">
              <w:rPr>
                <w:rFonts w:cstheme="majorBidi"/>
                <w:iCs/>
                <w:lang w:eastAsia="zh-CN"/>
              </w:rPr>
              <w:t>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E545F54"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25D9E951"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36FC0B7E"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202CE674" w14:textId="77777777" w:rsidR="00910F9F" w:rsidRPr="00991433" w:rsidRDefault="004E05C2">
            <w:pPr>
              <w:jc w:val="center"/>
              <w:rPr>
                <w:rStyle w:val="Hyperlink"/>
                <w:rFonts w:ascii="Arial" w:hAnsi="Arial" w:cs="Arial"/>
                <w:sz w:val="16"/>
                <w:szCs w:val="16"/>
              </w:rPr>
            </w:pPr>
            <w:hyperlink r:id="rId19" w:tgtFrame="_blank" w:history="1">
              <w:r w:rsidRPr="00991433">
                <w:rPr>
                  <w:rStyle w:val="Hyperlink"/>
                  <w:rFonts w:ascii="Arial" w:hAnsi="Arial" w:cs="Arial"/>
                  <w:b/>
                  <w:bCs/>
                  <w:sz w:val="16"/>
                  <w:szCs w:val="16"/>
                </w:rPr>
                <w:t>R4-2521555</w:t>
              </w:r>
            </w:hyperlink>
          </w:p>
        </w:tc>
        <w:tc>
          <w:tcPr>
            <w:tcW w:w="641" w:type="pct"/>
            <w:tcBorders>
              <w:top w:val="single" w:sz="4" w:space="0" w:color="000000"/>
              <w:left w:val="single" w:sz="4" w:space="0" w:color="000000"/>
              <w:bottom w:val="single" w:sz="4" w:space="0" w:color="000000"/>
              <w:right w:val="single" w:sz="4" w:space="0" w:color="000000"/>
            </w:tcBorders>
          </w:tcPr>
          <w:p w14:paraId="7591A8DC" w14:textId="77777777" w:rsidR="00910F9F" w:rsidRPr="00991433" w:rsidRDefault="004E05C2">
            <w:pPr>
              <w:jc w:val="center"/>
              <w:rPr>
                <w:rFonts w:cstheme="majorBidi"/>
                <w:iCs/>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7007ED04" w14:textId="77777777" w:rsidR="00910F9F" w:rsidRPr="00991433" w:rsidRDefault="004E05C2">
            <w:pPr>
              <w:jc w:val="center"/>
              <w:rPr>
                <w:rFonts w:cstheme="majorBidi"/>
                <w:iCs/>
                <w:lang w:eastAsia="zh-CN"/>
              </w:rPr>
            </w:pPr>
            <w:r w:rsidRPr="00991433">
              <w:rPr>
                <w:rFonts w:cstheme="majorBidi"/>
                <w:iCs/>
                <w:lang w:eastAsia="zh-CN"/>
              </w:rPr>
              <w:t>(NR_NTN_Ph3-</w:t>
            </w:r>
            <w:proofErr w:type="gramStart"/>
            <w:r w:rsidRPr="00991433">
              <w:rPr>
                <w:rFonts w:cstheme="majorBidi"/>
                <w:iCs/>
                <w:lang w:eastAsia="zh-CN"/>
              </w:rPr>
              <w:t>Core)_</w:t>
            </w:r>
            <w:proofErr w:type="gramEnd"/>
            <w:r w:rsidRPr="00991433">
              <w:rPr>
                <w:rFonts w:cstheme="majorBidi"/>
                <w:iCs/>
                <w:lang w:eastAsia="zh-CN"/>
              </w:rPr>
              <w:t>Modification on applicability rule for SDT</w:t>
            </w:r>
          </w:p>
        </w:tc>
        <w:tc>
          <w:tcPr>
            <w:tcW w:w="1039" w:type="pct"/>
            <w:tcBorders>
              <w:top w:val="single" w:sz="4" w:space="0" w:color="000000"/>
              <w:left w:val="single" w:sz="4" w:space="0" w:color="000000"/>
              <w:bottom w:val="single" w:sz="4" w:space="0" w:color="000000"/>
              <w:right w:val="single" w:sz="4" w:space="0" w:color="000000"/>
            </w:tcBorders>
          </w:tcPr>
          <w:p w14:paraId="7B1C9E46" w14:textId="77777777" w:rsidR="00910F9F" w:rsidRPr="00991433" w:rsidRDefault="004E05C2">
            <w:pPr>
              <w:jc w:val="center"/>
              <w:rPr>
                <w:rFonts w:cstheme="majorBidi"/>
                <w:iCs/>
                <w:lang w:eastAsia="zh-CN"/>
              </w:rPr>
            </w:pPr>
            <w:r w:rsidRPr="00991433">
              <w:rPr>
                <w:rFonts w:cstheme="majorBidi"/>
                <w:iCs/>
                <w:lang w:eastAsia="zh-CN"/>
              </w:rPr>
              <w:t xml:space="preserve">ZTE Corporation, </w:t>
            </w:r>
            <w:proofErr w:type="spellStart"/>
            <w:r w:rsidRPr="00991433">
              <w:rPr>
                <w:rFonts w:cstheme="majorBidi"/>
                <w:iCs/>
                <w:lang w:eastAsia="zh-CN"/>
              </w:rPr>
              <w:t>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3F0CBF5"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17CD3878"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656C7348"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2729BEF" w14:textId="77777777" w:rsidR="00910F9F" w:rsidRPr="00991433" w:rsidRDefault="004E05C2">
            <w:pPr>
              <w:jc w:val="center"/>
              <w:rPr>
                <w:rStyle w:val="Hyperlink"/>
                <w:rFonts w:ascii="Arial" w:hAnsi="Arial" w:cs="Arial"/>
                <w:sz w:val="16"/>
                <w:szCs w:val="16"/>
              </w:rPr>
            </w:pPr>
            <w:hyperlink r:id="rId20" w:tgtFrame="_blank" w:history="1">
              <w:r w:rsidRPr="00991433">
                <w:rPr>
                  <w:rStyle w:val="Hyperlink"/>
                  <w:rFonts w:ascii="Arial" w:hAnsi="Arial" w:cs="Arial"/>
                  <w:b/>
                  <w:bCs/>
                  <w:sz w:val="16"/>
                  <w:szCs w:val="16"/>
                </w:rPr>
                <w:t>R4-2521556</w:t>
              </w:r>
            </w:hyperlink>
          </w:p>
        </w:tc>
        <w:tc>
          <w:tcPr>
            <w:tcW w:w="641" w:type="pct"/>
            <w:tcBorders>
              <w:top w:val="single" w:sz="4" w:space="0" w:color="000000"/>
              <w:left w:val="single" w:sz="4" w:space="0" w:color="000000"/>
              <w:bottom w:val="single" w:sz="4" w:space="0" w:color="000000"/>
              <w:right w:val="single" w:sz="4" w:space="0" w:color="000000"/>
            </w:tcBorders>
          </w:tcPr>
          <w:p w14:paraId="51D4DDB7" w14:textId="77777777" w:rsidR="00910F9F" w:rsidRPr="00991433" w:rsidRDefault="004E05C2">
            <w:pPr>
              <w:jc w:val="center"/>
              <w:rPr>
                <w:rFonts w:cstheme="majorBidi"/>
                <w:iCs/>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6E4A90AA" w14:textId="77777777" w:rsidR="00910F9F" w:rsidRPr="00991433" w:rsidRDefault="004E05C2">
            <w:pPr>
              <w:jc w:val="center"/>
              <w:rPr>
                <w:rFonts w:cstheme="majorBidi"/>
                <w:iCs/>
                <w:lang w:eastAsia="zh-CN"/>
              </w:rPr>
            </w:pPr>
            <w:r w:rsidRPr="00991433">
              <w:rPr>
                <w:rFonts w:cstheme="majorBidi"/>
                <w:iCs/>
                <w:lang w:eastAsia="zh-CN"/>
              </w:rPr>
              <w:t>(NR_NTN_Ph3-</w:t>
            </w:r>
            <w:proofErr w:type="gramStart"/>
            <w:r w:rsidRPr="00991433">
              <w:rPr>
                <w:rFonts w:cstheme="majorBidi"/>
                <w:iCs/>
                <w:lang w:eastAsia="zh-CN"/>
              </w:rPr>
              <w:t>Core)_</w:t>
            </w:r>
            <w:proofErr w:type="gramEnd"/>
            <w:r w:rsidRPr="00991433">
              <w:rPr>
                <w:rFonts w:cstheme="majorBidi"/>
                <w:iCs/>
                <w:lang w:eastAsia="zh-CN"/>
              </w:rPr>
              <w:t xml:space="preserve">Modification on </w:t>
            </w:r>
            <w:proofErr w:type="spellStart"/>
            <w:r w:rsidRPr="00991433">
              <w:rPr>
                <w:rFonts w:cstheme="majorBidi"/>
                <w:iCs/>
                <w:lang w:eastAsia="zh-CN"/>
              </w:rPr>
              <w:t>RedCap</w:t>
            </w:r>
            <w:proofErr w:type="spellEnd"/>
            <w:r w:rsidRPr="00991433">
              <w:rPr>
                <w:rFonts w:cstheme="majorBidi"/>
                <w:iCs/>
                <w:lang w:eastAsia="zh-CN"/>
              </w:rPr>
              <w:t xml:space="preserve"> UE in NTN scenario requirements in RRC IDLE state</w:t>
            </w:r>
          </w:p>
        </w:tc>
        <w:tc>
          <w:tcPr>
            <w:tcW w:w="1039" w:type="pct"/>
            <w:tcBorders>
              <w:top w:val="single" w:sz="4" w:space="0" w:color="000000"/>
              <w:left w:val="single" w:sz="4" w:space="0" w:color="000000"/>
              <w:bottom w:val="single" w:sz="4" w:space="0" w:color="000000"/>
              <w:right w:val="single" w:sz="4" w:space="0" w:color="000000"/>
            </w:tcBorders>
          </w:tcPr>
          <w:p w14:paraId="3D9CCC22" w14:textId="77777777" w:rsidR="00910F9F" w:rsidRPr="00991433" w:rsidRDefault="004E05C2">
            <w:pPr>
              <w:jc w:val="center"/>
              <w:rPr>
                <w:rFonts w:cstheme="majorBidi"/>
                <w:iCs/>
                <w:lang w:eastAsia="zh-CN"/>
              </w:rPr>
            </w:pPr>
            <w:r w:rsidRPr="00991433">
              <w:rPr>
                <w:rFonts w:cstheme="majorBidi"/>
                <w:iCs/>
                <w:lang w:eastAsia="zh-CN"/>
              </w:rPr>
              <w:t xml:space="preserve">ZTE Corporation, </w:t>
            </w:r>
            <w:proofErr w:type="spellStart"/>
            <w:r w:rsidRPr="00991433">
              <w:rPr>
                <w:rFonts w:cstheme="majorBidi"/>
                <w:iCs/>
                <w:lang w:eastAsia="zh-CN"/>
              </w:rPr>
              <w:t>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4350104A"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718DBBD9"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562087F7"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4341CD2" w14:textId="77777777" w:rsidR="00910F9F" w:rsidRPr="00991433" w:rsidRDefault="004E05C2">
            <w:pPr>
              <w:jc w:val="center"/>
              <w:rPr>
                <w:rStyle w:val="Hyperlink"/>
                <w:rFonts w:ascii="Arial" w:hAnsi="Arial" w:cs="Arial"/>
                <w:sz w:val="16"/>
                <w:szCs w:val="16"/>
              </w:rPr>
            </w:pPr>
            <w:hyperlink r:id="rId21" w:tgtFrame="_blank" w:history="1">
              <w:r w:rsidRPr="00991433">
                <w:rPr>
                  <w:rStyle w:val="Hyperlink"/>
                  <w:rFonts w:ascii="Arial" w:hAnsi="Arial" w:cs="Arial"/>
                  <w:b/>
                  <w:bCs/>
                  <w:sz w:val="16"/>
                  <w:szCs w:val="16"/>
                </w:rPr>
                <w:t>R4-2521557</w:t>
              </w:r>
            </w:hyperlink>
          </w:p>
        </w:tc>
        <w:tc>
          <w:tcPr>
            <w:tcW w:w="641" w:type="pct"/>
            <w:tcBorders>
              <w:top w:val="single" w:sz="4" w:space="0" w:color="000000"/>
              <w:left w:val="single" w:sz="4" w:space="0" w:color="000000"/>
              <w:bottom w:val="single" w:sz="4" w:space="0" w:color="000000"/>
              <w:right w:val="single" w:sz="4" w:space="0" w:color="000000"/>
            </w:tcBorders>
          </w:tcPr>
          <w:p w14:paraId="6E4291FB" w14:textId="77777777" w:rsidR="00910F9F" w:rsidRPr="00991433" w:rsidRDefault="004E05C2">
            <w:pPr>
              <w:jc w:val="center"/>
              <w:rPr>
                <w:rFonts w:cstheme="majorBidi"/>
                <w:iCs/>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0AE74764" w14:textId="77777777" w:rsidR="00910F9F" w:rsidRPr="00991433" w:rsidRDefault="004E05C2">
            <w:pPr>
              <w:jc w:val="center"/>
              <w:rPr>
                <w:rFonts w:cstheme="majorBidi"/>
                <w:iCs/>
                <w:lang w:eastAsia="zh-CN"/>
              </w:rPr>
            </w:pPr>
            <w:r w:rsidRPr="00991433">
              <w:rPr>
                <w:rFonts w:cstheme="majorBidi"/>
                <w:iCs/>
                <w:lang w:eastAsia="zh-CN"/>
              </w:rPr>
              <w:t>(NR_NTN_Ph3-Core) Supplement random access for HD-FDD UE with SAN</w:t>
            </w:r>
          </w:p>
        </w:tc>
        <w:tc>
          <w:tcPr>
            <w:tcW w:w="1039" w:type="pct"/>
            <w:tcBorders>
              <w:top w:val="single" w:sz="4" w:space="0" w:color="000000"/>
              <w:left w:val="single" w:sz="4" w:space="0" w:color="000000"/>
              <w:bottom w:val="single" w:sz="4" w:space="0" w:color="000000"/>
              <w:right w:val="single" w:sz="4" w:space="0" w:color="000000"/>
            </w:tcBorders>
          </w:tcPr>
          <w:p w14:paraId="65AA8EE2" w14:textId="77777777" w:rsidR="00910F9F" w:rsidRPr="00991433" w:rsidRDefault="004E05C2">
            <w:pPr>
              <w:jc w:val="center"/>
              <w:rPr>
                <w:rFonts w:cstheme="majorBidi"/>
                <w:iCs/>
                <w:lang w:eastAsia="zh-CN"/>
              </w:rPr>
            </w:pPr>
            <w:r w:rsidRPr="00991433">
              <w:rPr>
                <w:rFonts w:cstheme="majorBidi"/>
                <w:iCs/>
                <w:lang w:eastAsia="zh-CN"/>
              </w:rPr>
              <w:t xml:space="preserve">ZTE Corporation, </w:t>
            </w:r>
            <w:proofErr w:type="spellStart"/>
            <w:r w:rsidRPr="00991433">
              <w:rPr>
                <w:rFonts w:cstheme="majorBidi"/>
                <w:iCs/>
                <w:lang w:eastAsia="zh-CN"/>
              </w:rPr>
              <w:t>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5B385FD9"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1CC1E951"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183260FA"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390CE9C5" w14:textId="77777777" w:rsidR="00910F9F" w:rsidRPr="00991433" w:rsidRDefault="004E05C2">
            <w:pPr>
              <w:jc w:val="center"/>
              <w:rPr>
                <w:rStyle w:val="Hyperlink"/>
                <w:rFonts w:ascii="Arial" w:hAnsi="Arial" w:cs="Arial"/>
                <w:sz w:val="16"/>
                <w:szCs w:val="16"/>
              </w:rPr>
            </w:pPr>
            <w:hyperlink r:id="rId22" w:tgtFrame="_blank" w:history="1">
              <w:r w:rsidRPr="00991433">
                <w:rPr>
                  <w:rStyle w:val="Hyperlink"/>
                  <w:rFonts w:ascii="Arial" w:hAnsi="Arial" w:cs="Arial"/>
                  <w:b/>
                  <w:bCs/>
                  <w:sz w:val="16"/>
                  <w:szCs w:val="16"/>
                </w:rPr>
                <w:t>R4-2521643</w:t>
              </w:r>
            </w:hyperlink>
          </w:p>
        </w:tc>
        <w:tc>
          <w:tcPr>
            <w:tcW w:w="641" w:type="pct"/>
            <w:tcBorders>
              <w:top w:val="single" w:sz="4" w:space="0" w:color="000000"/>
              <w:left w:val="single" w:sz="4" w:space="0" w:color="000000"/>
              <w:bottom w:val="single" w:sz="4" w:space="0" w:color="000000"/>
              <w:right w:val="single" w:sz="4" w:space="0" w:color="000000"/>
            </w:tcBorders>
          </w:tcPr>
          <w:p w14:paraId="3F70F8A4" w14:textId="77777777" w:rsidR="00910F9F" w:rsidRPr="00991433" w:rsidRDefault="004E05C2">
            <w:pPr>
              <w:jc w:val="center"/>
              <w:rPr>
                <w:rFonts w:cstheme="majorBidi"/>
                <w:b/>
                <w:bCs/>
                <w:i/>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6BFF8FC1" w14:textId="77777777" w:rsidR="00910F9F" w:rsidRPr="00991433" w:rsidRDefault="004E05C2">
            <w:pPr>
              <w:jc w:val="center"/>
              <w:rPr>
                <w:rFonts w:cstheme="majorBidi"/>
                <w:iCs/>
                <w:lang w:eastAsia="zh-CN"/>
              </w:rPr>
            </w:pPr>
            <w:r w:rsidRPr="00991433">
              <w:rPr>
                <w:rFonts w:cstheme="majorBidi"/>
                <w:iCs/>
                <w:lang w:eastAsia="zh-CN"/>
              </w:rPr>
              <w:t xml:space="preserve">CR on RRM requirements for </w:t>
            </w:r>
            <w:proofErr w:type="spellStart"/>
            <w:r w:rsidRPr="00991433">
              <w:rPr>
                <w:rFonts w:cstheme="majorBidi"/>
                <w:iCs/>
                <w:lang w:eastAsia="zh-CN"/>
              </w:rPr>
              <w:t>RedCap</w:t>
            </w:r>
            <w:proofErr w:type="spellEnd"/>
            <w:r w:rsidRPr="00991433">
              <w:rPr>
                <w:rFonts w:cstheme="majorBidi"/>
                <w:iCs/>
                <w:lang w:eastAsia="zh-CN"/>
              </w:rPr>
              <w:t xml:space="preserve"> UE in NTN</w:t>
            </w:r>
          </w:p>
        </w:tc>
        <w:tc>
          <w:tcPr>
            <w:tcW w:w="1039" w:type="pct"/>
            <w:tcBorders>
              <w:top w:val="single" w:sz="4" w:space="0" w:color="000000"/>
              <w:left w:val="single" w:sz="4" w:space="0" w:color="000000"/>
              <w:bottom w:val="single" w:sz="4" w:space="0" w:color="000000"/>
              <w:right w:val="single" w:sz="4" w:space="0" w:color="000000"/>
            </w:tcBorders>
          </w:tcPr>
          <w:p w14:paraId="463AD9B2" w14:textId="77777777" w:rsidR="00910F9F" w:rsidRPr="00991433" w:rsidRDefault="004E05C2">
            <w:pPr>
              <w:jc w:val="center"/>
              <w:rPr>
                <w:rFonts w:cstheme="majorBidi"/>
                <w:iCs/>
                <w:lang w:eastAsia="zh-CN"/>
              </w:rPr>
            </w:pPr>
            <w:r w:rsidRPr="00991433">
              <w:rPr>
                <w:rFonts w:cstheme="majorBidi"/>
                <w:iCs/>
                <w:lang w:eastAsia="zh-CN"/>
              </w:rPr>
              <w:t xml:space="preserve">Huawei, </w:t>
            </w:r>
            <w:proofErr w:type="spellStart"/>
            <w:r w:rsidRPr="00991433">
              <w:rPr>
                <w:rFonts w:cstheme="majorBidi"/>
                <w:iCs/>
                <w:lang w:eastAsia="zh-CN"/>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5ABE61CC"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54BAAAAC"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0FCFB29A"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FBF1E27" w14:textId="77777777" w:rsidR="00910F9F" w:rsidRPr="00991433" w:rsidRDefault="004E05C2">
            <w:pPr>
              <w:jc w:val="center"/>
              <w:rPr>
                <w:rStyle w:val="Hyperlink"/>
                <w:rFonts w:ascii="Arial" w:hAnsi="Arial" w:cs="Arial"/>
                <w:sz w:val="16"/>
                <w:szCs w:val="16"/>
              </w:rPr>
            </w:pPr>
            <w:hyperlink r:id="rId23" w:tgtFrame="_blank" w:history="1">
              <w:r w:rsidRPr="00991433">
                <w:rPr>
                  <w:rStyle w:val="Hyperlink"/>
                  <w:rFonts w:ascii="Arial" w:hAnsi="Arial" w:cs="Arial"/>
                  <w:b/>
                  <w:bCs/>
                  <w:sz w:val="16"/>
                  <w:szCs w:val="16"/>
                </w:rPr>
                <w:t>R4-2521644</w:t>
              </w:r>
            </w:hyperlink>
          </w:p>
        </w:tc>
        <w:tc>
          <w:tcPr>
            <w:tcW w:w="641" w:type="pct"/>
            <w:tcBorders>
              <w:top w:val="single" w:sz="4" w:space="0" w:color="000000"/>
              <w:left w:val="single" w:sz="4" w:space="0" w:color="000000"/>
              <w:bottom w:val="single" w:sz="4" w:space="0" w:color="000000"/>
              <w:right w:val="single" w:sz="4" w:space="0" w:color="000000"/>
            </w:tcBorders>
          </w:tcPr>
          <w:p w14:paraId="41F49503" w14:textId="77777777" w:rsidR="00910F9F" w:rsidRPr="00991433" w:rsidRDefault="004E05C2">
            <w:pPr>
              <w:jc w:val="center"/>
              <w:rPr>
                <w:rFonts w:cstheme="majorBidi"/>
                <w:b/>
                <w:bCs/>
                <w:i/>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5F055B92" w14:textId="77777777" w:rsidR="00910F9F" w:rsidRPr="00991433" w:rsidRDefault="004E05C2">
            <w:pPr>
              <w:jc w:val="center"/>
              <w:rPr>
                <w:rFonts w:cstheme="majorBidi"/>
                <w:iCs/>
                <w:lang w:eastAsia="zh-CN"/>
              </w:rPr>
            </w:pPr>
            <w:r w:rsidRPr="00991433">
              <w:rPr>
                <w:rFonts w:cstheme="majorBidi"/>
                <w:iCs/>
                <w:lang w:eastAsia="zh-CN"/>
              </w:rPr>
              <w:t>CR on DL coverage enhancement in NTN</w:t>
            </w:r>
          </w:p>
        </w:tc>
        <w:tc>
          <w:tcPr>
            <w:tcW w:w="1039" w:type="pct"/>
            <w:tcBorders>
              <w:top w:val="single" w:sz="4" w:space="0" w:color="000000"/>
              <w:left w:val="single" w:sz="4" w:space="0" w:color="000000"/>
              <w:bottom w:val="single" w:sz="4" w:space="0" w:color="000000"/>
              <w:right w:val="single" w:sz="4" w:space="0" w:color="000000"/>
            </w:tcBorders>
          </w:tcPr>
          <w:p w14:paraId="6B96D4D1" w14:textId="77777777" w:rsidR="00910F9F" w:rsidRPr="00991433" w:rsidRDefault="004E05C2">
            <w:pPr>
              <w:jc w:val="center"/>
              <w:rPr>
                <w:rFonts w:cstheme="majorBidi"/>
                <w:iCs/>
                <w:lang w:eastAsia="zh-CN"/>
              </w:rPr>
            </w:pPr>
            <w:r w:rsidRPr="00991433">
              <w:rPr>
                <w:rFonts w:cstheme="majorBidi"/>
                <w:iCs/>
                <w:lang w:eastAsia="zh-CN"/>
              </w:rPr>
              <w:t xml:space="preserve">Huawei, </w:t>
            </w:r>
            <w:proofErr w:type="spellStart"/>
            <w:r w:rsidRPr="00991433">
              <w:rPr>
                <w:rFonts w:cstheme="majorBidi"/>
                <w:iCs/>
                <w:lang w:eastAsia="zh-CN"/>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46F3B88"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0A4B8F93"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29F99DD2"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39B8EE15" w14:textId="77777777" w:rsidR="00910F9F" w:rsidRPr="00991433" w:rsidRDefault="004E05C2">
            <w:pPr>
              <w:jc w:val="center"/>
              <w:rPr>
                <w:rStyle w:val="Hyperlink"/>
                <w:rFonts w:ascii="Arial" w:hAnsi="Arial" w:cs="Arial"/>
                <w:sz w:val="16"/>
                <w:szCs w:val="16"/>
              </w:rPr>
            </w:pPr>
            <w:hyperlink r:id="rId24" w:tgtFrame="_blank" w:history="1">
              <w:r w:rsidRPr="00991433">
                <w:rPr>
                  <w:rStyle w:val="Hyperlink"/>
                  <w:rFonts w:ascii="Arial" w:hAnsi="Arial" w:cs="Arial"/>
                  <w:b/>
                  <w:bCs/>
                  <w:sz w:val="16"/>
                  <w:szCs w:val="16"/>
                </w:rPr>
                <w:t>R4-2521680</w:t>
              </w:r>
            </w:hyperlink>
          </w:p>
        </w:tc>
        <w:tc>
          <w:tcPr>
            <w:tcW w:w="641" w:type="pct"/>
            <w:tcBorders>
              <w:top w:val="single" w:sz="4" w:space="0" w:color="000000"/>
              <w:left w:val="single" w:sz="4" w:space="0" w:color="000000"/>
              <w:bottom w:val="single" w:sz="4" w:space="0" w:color="000000"/>
              <w:right w:val="single" w:sz="4" w:space="0" w:color="000000"/>
            </w:tcBorders>
          </w:tcPr>
          <w:p w14:paraId="069275B2" w14:textId="77777777" w:rsidR="00910F9F" w:rsidRPr="00991433" w:rsidRDefault="004E05C2">
            <w:pPr>
              <w:jc w:val="center"/>
              <w:rPr>
                <w:rFonts w:cstheme="majorBidi"/>
                <w:b/>
                <w:bCs/>
                <w:i/>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3BB9EDE1" w14:textId="77777777" w:rsidR="00910F9F" w:rsidRPr="00991433" w:rsidRDefault="004E05C2">
            <w:pPr>
              <w:jc w:val="center"/>
              <w:rPr>
                <w:rFonts w:cstheme="majorBidi"/>
                <w:iCs/>
                <w:lang w:eastAsia="zh-CN"/>
              </w:rPr>
            </w:pPr>
            <w:r w:rsidRPr="00991433">
              <w:rPr>
                <w:rFonts w:cstheme="majorBidi"/>
                <w:iCs/>
                <w:lang w:eastAsia="zh-CN"/>
              </w:rPr>
              <w:tab/>
              <w:t>CR on Handover for SAN with different periodicities</w:t>
            </w:r>
          </w:p>
        </w:tc>
        <w:tc>
          <w:tcPr>
            <w:tcW w:w="1039" w:type="pct"/>
            <w:tcBorders>
              <w:top w:val="single" w:sz="4" w:space="0" w:color="000000"/>
              <w:left w:val="single" w:sz="4" w:space="0" w:color="000000"/>
              <w:bottom w:val="single" w:sz="4" w:space="0" w:color="000000"/>
              <w:right w:val="single" w:sz="4" w:space="0" w:color="000000"/>
            </w:tcBorders>
          </w:tcPr>
          <w:p w14:paraId="66E79DC3" w14:textId="77777777" w:rsidR="00910F9F" w:rsidRPr="00991433" w:rsidRDefault="004E05C2">
            <w:pPr>
              <w:jc w:val="center"/>
              <w:rPr>
                <w:rFonts w:cstheme="majorBidi"/>
                <w:b/>
                <w:bCs/>
                <w:i/>
                <w:lang w:eastAsia="zh-CN"/>
              </w:rPr>
            </w:pPr>
            <w:r w:rsidRPr="00991433">
              <w:rPr>
                <w:rFonts w:cstheme="majorBidi"/>
                <w:iCs/>
                <w:lang w:eastAsia="zh-CN"/>
              </w:rPr>
              <w:t>Ericsson</w:t>
            </w:r>
          </w:p>
        </w:tc>
        <w:tc>
          <w:tcPr>
            <w:tcW w:w="698" w:type="pct"/>
            <w:tcBorders>
              <w:top w:val="single" w:sz="4" w:space="0" w:color="000000"/>
              <w:left w:val="single" w:sz="4" w:space="0" w:color="000000"/>
              <w:bottom w:val="single" w:sz="4" w:space="0" w:color="000000"/>
              <w:right w:val="single" w:sz="4" w:space="0" w:color="000000"/>
            </w:tcBorders>
          </w:tcPr>
          <w:p w14:paraId="5E9C378D"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2A0C03C6"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r w:rsidR="00910F9F" w:rsidRPr="00991433" w14:paraId="457B35FE"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0C711282" w14:textId="77777777" w:rsidR="00910F9F" w:rsidRPr="00991433" w:rsidRDefault="004E05C2">
            <w:pPr>
              <w:jc w:val="center"/>
              <w:rPr>
                <w:rStyle w:val="Hyperlink"/>
                <w:rFonts w:ascii="Arial" w:hAnsi="Arial" w:cs="Arial"/>
                <w:b/>
                <w:bCs/>
                <w:sz w:val="16"/>
                <w:szCs w:val="16"/>
              </w:rPr>
            </w:pPr>
            <w:hyperlink r:id="rId25" w:tgtFrame="_blank" w:history="1">
              <w:r w:rsidRPr="00991433">
                <w:rPr>
                  <w:rStyle w:val="Hyperlink"/>
                  <w:rFonts w:ascii="Arial" w:hAnsi="Arial" w:cs="Arial"/>
                  <w:b/>
                  <w:bCs/>
                  <w:sz w:val="16"/>
                  <w:szCs w:val="16"/>
                </w:rPr>
                <w:t>R4-2521247</w:t>
              </w:r>
            </w:hyperlink>
          </w:p>
        </w:tc>
        <w:tc>
          <w:tcPr>
            <w:tcW w:w="641" w:type="pct"/>
            <w:tcBorders>
              <w:top w:val="single" w:sz="4" w:space="0" w:color="000000"/>
              <w:left w:val="single" w:sz="4" w:space="0" w:color="000000"/>
              <w:bottom w:val="single" w:sz="4" w:space="0" w:color="000000"/>
              <w:right w:val="single" w:sz="4" w:space="0" w:color="000000"/>
            </w:tcBorders>
          </w:tcPr>
          <w:p w14:paraId="68DFC058" w14:textId="77777777" w:rsidR="00910F9F" w:rsidRPr="00991433" w:rsidRDefault="004E05C2">
            <w:pPr>
              <w:jc w:val="center"/>
              <w:rPr>
                <w:rFonts w:cstheme="majorBidi"/>
                <w:b/>
                <w:bCs/>
                <w:i/>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6AE2D5DE" w14:textId="77777777" w:rsidR="00910F9F" w:rsidRPr="00991433" w:rsidRDefault="004E05C2">
            <w:pPr>
              <w:jc w:val="center"/>
              <w:rPr>
                <w:rFonts w:cstheme="majorBidi"/>
                <w:iCs/>
                <w:lang w:eastAsia="zh-CN"/>
              </w:rPr>
            </w:pPr>
            <w:r w:rsidRPr="00991433">
              <w:rPr>
                <w:rFonts w:cstheme="majorBidi"/>
                <w:iCs/>
                <w:lang w:eastAsia="zh-CN"/>
              </w:rPr>
              <w:t xml:space="preserve">CR 38.133 Correction to applicability requirements for </w:t>
            </w:r>
            <w:proofErr w:type="spellStart"/>
            <w:r w:rsidRPr="00991433">
              <w:rPr>
                <w:rFonts w:cstheme="majorBidi"/>
                <w:iCs/>
                <w:lang w:eastAsia="zh-CN"/>
              </w:rPr>
              <w:t>RedCap</w:t>
            </w:r>
            <w:proofErr w:type="spellEnd"/>
            <w:r w:rsidRPr="00991433">
              <w:rPr>
                <w:rFonts w:cstheme="majorBidi"/>
                <w:iCs/>
                <w:lang w:eastAsia="zh-CN"/>
              </w:rPr>
              <w:t xml:space="preserve"> in NTN</w:t>
            </w:r>
          </w:p>
        </w:tc>
        <w:tc>
          <w:tcPr>
            <w:tcW w:w="1039" w:type="pct"/>
            <w:tcBorders>
              <w:top w:val="single" w:sz="4" w:space="0" w:color="000000"/>
              <w:left w:val="single" w:sz="4" w:space="0" w:color="000000"/>
              <w:bottom w:val="single" w:sz="4" w:space="0" w:color="000000"/>
              <w:right w:val="single" w:sz="4" w:space="0" w:color="000000"/>
            </w:tcBorders>
          </w:tcPr>
          <w:p w14:paraId="1B33A70D" w14:textId="77777777" w:rsidR="00910F9F" w:rsidRPr="00991433" w:rsidRDefault="004E05C2">
            <w:pPr>
              <w:jc w:val="center"/>
              <w:rPr>
                <w:rFonts w:cstheme="majorBidi"/>
                <w:iCs/>
                <w:lang w:eastAsia="zh-CN"/>
              </w:rPr>
            </w:pPr>
            <w:r w:rsidRPr="00991433">
              <w:rPr>
                <w:rFonts w:cstheme="majorBidi"/>
                <w:iCs/>
                <w:lang w:eastAsia="zh-CN"/>
              </w:rPr>
              <w:t>Nokia</w:t>
            </w:r>
          </w:p>
        </w:tc>
        <w:tc>
          <w:tcPr>
            <w:tcW w:w="698" w:type="pct"/>
            <w:tcBorders>
              <w:top w:val="single" w:sz="4" w:space="0" w:color="000000"/>
              <w:left w:val="single" w:sz="4" w:space="0" w:color="000000"/>
              <w:bottom w:val="single" w:sz="4" w:space="0" w:color="000000"/>
              <w:right w:val="single" w:sz="4" w:space="0" w:color="000000"/>
            </w:tcBorders>
          </w:tcPr>
          <w:p w14:paraId="279C6BE0"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36E33529" w14:textId="77777777" w:rsidR="00910F9F" w:rsidRPr="00991433" w:rsidRDefault="004E05C2">
            <w:pPr>
              <w:jc w:val="center"/>
              <w:rPr>
                <w:rFonts w:ascii="Arial" w:hAnsi="Arial" w:cs="Arial"/>
                <w:sz w:val="16"/>
                <w:szCs w:val="16"/>
              </w:rPr>
            </w:pPr>
            <w:r w:rsidRPr="00991433">
              <w:rPr>
                <w:rFonts w:ascii="Arial" w:hAnsi="Arial" w:cs="Arial"/>
                <w:sz w:val="16"/>
                <w:szCs w:val="16"/>
              </w:rPr>
              <w:t>4.25.3</w:t>
            </w:r>
          </w:p>
        </w:tc>
      </w:tr>
      <w:tr w:rsidR="00910F9F" w:rsidRPr="00991433" w14:paraId="3F3843B5"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FCC226F" w14:textId="77777777" w:rsidR="00910F9F" w:rsidRPr="00991433" w:rsidRDefault="004E05C2">
            <w:pPr>
              <w:jc w:val="center"/>
              <w:rPr>
                <w:rStyle w:val="Hyperlink"/>
                <w:rFonts w:ascii="Arial" w:hAnsi="Arial" w:cs="Arial"/>
                <w:b/>
                <w:bCs/>
                <w:sz w:val="16"/>
                <w:szCs w:val="16"/>
              </w:rPr>
            </w:pPr>
            <w:hyperlink r:id="rId26" w:tgtFrame="_blank" w:history="1">
              <w:r w:rsidRPr="00991433">
                <w:rPr>
                  <w:rStyle w:val="Hyperlink"/>
                  <w:rFonts w:ascii="Arial" w:hAnsi="Arial" w:cs="Arial"/>
                  <w:b/>
                  <w:bCs/>
                  <w:sz w:val="16"/>
                  <w:szCs w:val="16"/>
                </w:rPr>
                <w:t>R4-2521218</w:t>
              </w:r>
            </w:hyperlink>
          </w:p>
        </w:tc>
        <w:tc>
          <w:tcPr>
            <w:tcW w:w="641" w:type="pct"/>
            <w:tcBorders>
              <w:top w:val="single" w:sz="4" w:space="0" w:color="000000"/>
              <w:left w:val="single" w:sz="4" w:space="0" w:color="000000"/>
              <w:bottom w:val="single" w:sz="4" w:space="0" w:color="000000"/>
              <w:right w:val="single" w:sz="4" w:space="0" w:color="000000"/>
            </w:tcBorders>
          </w:tcPr>
          <w:p w14:paraId="6551CBE5" w14:textId="77777777" w:rsidR="00910F9F" w:rsidRPr="00991433" w:rsidRDefault="004E05C2">
            <w:pPr>
              <w:jc w:val="center"/>
              <w:rPr>
                <w:rFonts w:cstheme="majorBidi"/>
                <w:b/>
                <w:bCs/>
                <w:i/>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0E080CA7" w14:textId="77777777" w:rsidR="00910F9F" w:rsidRPr="00991433" w:rsidRDefault="004E05C2">
            <w:pPr>
              <w:jc w:val="center"/>
              <w:rPr>
                <w:rFonts w:cstheme="majorBidi"/>
                <w:iCs/>
                <w:lang w:eastAsia="zh-CN"/>
              </w:rPr>
            </w:pPr>
            <w:r w:rsidRPr="00991433">
              <w:rPr>
                <w:rFonts w:cstheme="majorBidi"/>
                <w:iCs/>
                <w:lang w:eastAsia="zh-CN"/>
              </w:rPr>
              <w:t>(NR_NTN_Ph3-Core) CR on Handover for SAN with 6 SMTCs and different periodicities</w:t>
            </w:r>
          </w:p>
        </w:tc>
        <w:tc>
          <w:tcPr>
            <w:tcW w:w="1039" w:type="pct"/>
            <w:tcBorders>
              <w:top w:val="single" w:sz="4" w:space="0" w:color="000000"/>
              <w:left w:val="single" w:sz="4" w:space="0" w:color="000000"/>
              <w:bottom w:val="single" w:sz="4" w:space="0" w:color="000000"/>
              <w:right w:val="single" w:sz="4" w:space="0" w:color="000000"/>
            </w:tcBorders>
          </w:tcPr>
          <w:p w14:paraId="65DA0AD4" w14:textId="77777777" w:rsidR="00910F9F" w:rsidRPr="00991433" w:rsidRDefault="004E05C2">
            <w:pPr>
              <w:jc w:val="center"/>
              <w:rPr>
                <w:rFonts w:cstheme="majorBidi"/>
                <w:b/>
                <w:bCs/>
                <w:i/>
                <w:lang w:eastAsia="zh-CN"/>
              </w:rPr>
            </w:pPr>
            <w:r w:rsidRPr="00991433">
              <w:rPr>
                <w:rFonts w:cstheme="majorBidi"/>
                <w:iCs/>
                <w:lang w:eastAsia="zh-CN"/>
              </w:rPr>
              <w:t>Ericsson</w:t>
            </w:r>
          </w:p>
        </w:tc>
        <w:tc>
          <w:tcPr>
            <w:tcW w:w="698" w:type="pct"/>
            <w:tcBorders>
              <w:top w:val="single" w:sz="4" w:space="0" w:color="000000"/>
              <w:left w:val="single" w:sz="4" w:space="0" w:color="000000"/>
              <w:bottom w:val="single" w:sz="4" w:space="0" w:color="000000"/>
              <w:right w:val="single" w:sz="4" w:space="0" w:color="000000"/>
            </w:tcBorders>
          </w:tcPr>
          <w:p w14:paraId="78DE4EA3"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037BCB70" w14:textId="77777777" w:rsidR="00910F9F" w:rsidRPr="00991433" w:rsidRDefault="004E05C2">
            <w:pPr>
              <w:jc w:val="center"/>
              <w:rPr>
                <w:rFonts w:ascii="Arial" w:hAnsi="Arial" w:cs="Arial"/>
                <w:sz w:val="16"/>
                <w:szCs w:val="16"/>
              </w:rPr>
            </w:pPr>
            <w:r w:rsidRPr="00991433">
              <w:rPr>
                <w:rFonts w:ascii="Arial" w:hAnsi="Arial" w:cs="Arial"/>
                <w:sz w:val="16"/>
                <w:szCs w:val="16"/>
              </w:rPr>
              <w:t>4.25.3</w:t>
            </w:r>
          </w:p>
        </w:tc>
      </w:tr>
      <w:tr w:rsidR="00910F9F" w:rsidRPr="00991433" w14:paraId="25E4613F"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3136930" w14:textId="77777777" w:rsidR="00910F9F" w:rsidRPr="00991433" w:rsidRDefault="004E05C2">
            <w:pPr>
              <w:jc w:val="center"/>
              <w:rPr>
                <w:rStyle w:val="Hyperlink"/>
                <w:rFonts w:ascii="Arial" w:hAnsi="Arial" w:cs="Arial"/>
                <w:b/>
                <w:bCs/>
                <w:sz w:val="16"/>
                <w:szCs w:val="16"/>
              </w:rPr>
            </w:pPr>
            <w:hyperlink r:id="rId27" w:tgtFrame="_blank" w:history="1">
              <w:r w:rsidRPr="00991433">
                <w:rPr>
                  <w:rStyle w:val="Hyperlink"/>
                  <w:rFonts w:ascii="Arial" w:hAnsi="Arial" w:cs="Arial"/>
                  <w:b/>
                  <w:bCs/>
                  <w:sz w:val="16"/>
                  <w:szCs w:val="16"/>
                </w:rPr>
                <w:t>R4-2520978</w:t>
              </w:r>
            </w:hyperlink>
          </w:p>
        </w:tc>
        <w:tc>
          <w:tcPr>
            <w:tcW w:w="641" w:type="pct"/>
            <w:tcBorders>
              <w:top w:val="single" w:sz="4" w:space="0" w:color="000000"/>
              <w:left w:val="single" w:sz="4" w:space="0" w:color="000000"/>
              <w:bottom w:val="single" w:sz="4" w:space="0" w:color="000000"/>
              <w:right w:val="single" w:sz="4" w:space="0" w:color="000000"/>
            </w:tcBorders>
          </w:tcPr>
          <w:p w14:paraId="2AB747F5" w14:textId="77777777" w:rsidR="00910F9F" w:rsidRPr="00991433" w:rsidRDefault="004E05C2">
            <w:pPr>
              <w:jc w:val="center"/>
              <w:rPr>
                <w:rFonts w:cstheme="majorBidi"/>
                <w:b/>
                <w:bCs/>
                <w:i/>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54503C99" w14:textId="77777777" w:rsidR="00910F9F" w:rsidRPr="00991433" w:rsidRDefault="004E05C2">
            <w:pPr>
              <w:jc w:val="center"/>
              <w:rPr>
                <w:rFonts w:cstheme="majorBidi"/>
                <w:iCs/>
                <w:lang w:eastAsia="zh-CN"/>
              </w:rPr>
            </w:pPr>
            <w:r w:rsidRPr="00991433">
              <w:rPr>
                <w:rFonts w:cstheme="majorBidi"/>
                <w:iCs/>
                <w:lang w:eastAsia="zh-CN"/>
              </w:rPr>
              <w:t>CR on correction of SMTC enhancement requirement for NTN phase 3</w:t>
            </w:r>
          </w:p>
        </w:tc>
        <w:tc>
          <w:tcPr>
            <w:tcW w:w="1039" w:type="pct"/>
            <w:tcBorders>
              <w:top w:val="single" w:sz="4" w:space="0" w:color="000000"/>
              <w:left w:val="single" w:sz="4" w:space="0" w:color="000000"/>
              <w:bottom w:val="single" w:sz="4" w:space="0" w:color="000000"/>
              <w:right w:val="single" w:sz="4" w:space="0" w:color="000000"/>
            </w:tcBorders>
          </w:tcPr>
          <w:p w14:paraId="25319512" w14:textId="77777777" w:rsidR="00910F9F" w:rsidRPr="00991433" w:rsidRDefault="004E05C2">
            <w:pPr>
              <w:jc w:val="center"/>
              <w:rPr>
                <w:rFonts w:cstheme="majorBidi"/>
                <w:iCs/>
                <w:lang w:eastAsia="zh-CN"/>
              </w:rPr>
            </w:pPr>
            <w:r w:rsidRPr="00991433">
              <w:rPr>
                <w:rFonts w:cstheme="majorBidi"/>
                <w:iCs/>
                <w:lang w:eastAsia="zh-CN"/>
              </w:rPr>
              <w:t>CMCC</w:t>
            </w:r>
          </w:p>
        </w:tc>
        <w:tc>
          <w:tcPr>
            <w:tcW w:w="698" w:type="pct"/>
            <w:tcBorders>
              <w:top w:val="single" w:sz="4" w:space="0" w:color="000000"/>
              <w:left w:val="single" w:sz="4" w:space="0" w:color="000000"/>
              <w:bottom w:val="single" w:sz="4" w:space="0" w:color="000000"/>
              <w:right w:val="single" w:sz="4" w:space="0" w:color="000000"/>
            </w:tcBorders>
          </w:tcPr>
          <w:p w14:paraId="7A30A50F"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37392244" w14:textId="77777777" w:rsidR="00910F9F" w:rsidRPr="00991433" w:rsidRDefault="004E05C2">
            <w:pPr>
              <w:jc w:val="center"/>
              <w:rPr>
                <w:rFonts w:ascii="Arial" w:hAnsi="Arial" w:cs="Arial"/>
                <w:sz w:val="16"/>
                <w:szCs w:val="16"/>
              </w:rPr>
            </w:pPr>
            <w:r w:rsidRPr="00991433">
              <w:rPr>
                <w:rFonts w:ascii="Arial" w:hAnsi="Arial" w:cs="Arial"/>
                <w:sz w:val="16"/>
                <w:szCs w:val="16"/>
              </w:rPr>
              <w:t>4.25.3</w:t>
            </w:r>
          </w:p>
        </w:tc>
      </w:tr>
      <w:tr w:rsidR="00910F9F" w:rsidRPr="00991433" w14:paraId="58D97867"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740257DA" w14:textId="77777777" w:rsidR="00910F9F" w:rsidRPr="00991433" w:rsidRDefault="004E05C2">
            <w:pPr>
              <w:jc w:val="center"/>
              <w:rPr>
                <w:rStyle w:val="Hyperlink"/>
                <w:rFonts w:ascii="Arial" w:hAnsi="Arial" w:cs="Arial"/>
                <w:b/>
                <w:bCs/>
                <w:sz w:val="16"/>
                <w:szCs w:val="16"/>
              </w:rPr>
            </w:pPr>
            <w:hyperlink r:id="rId28" w:tgtFrame="_blank" w:history="1">
              <w:r w:rsidRPr="00991433">
                <w:rPr>
                  <w:rStyle w:val="Hyperlink"/>
                  <w:rFonts w:ascii="Arial" w:hAnsi="Arial" w:cs="Arial"/>
                  <w:b/>
                  <w:bCs/>
                  <w:sz w:val="16"/>
                  <w:szCs w:val="16"/>
                </w:rPr>
                <w:t>R4-2520106</w:t>
              </w:r>
            </w:hyperlink>
          </w:p>
        </w:tc>
        <w:tc>
          <w:tcPr>
            <w:tcW w:w="641" w:type="pct"/>
            <w:tcBorders>
              <w:top w:val="single" w:sz="4" w:space="0" w:color="000000"/>
              <w:left w:val="single" w:sz="4" w:space="0" w:color="000000"/>
              <w:bottom w:val="single" w:sz="4" w:space="0" w:color="000000"/>
              <w:right w:val="single" w:sz="4" w:space="0" w:color="000000"/>
            </w:tcBorders>
          </w:tcPr>
          <w:p w14:paraId="18F13D1C" w14:textId="77777777" w:rsidR="00910F9F" w:rsidRPr="00991433" w:rsidRDefault="004E05C2">
            <w:pPr>
              <w:jc w:val="center"/>
              <w:rPr>
                <w:rFonts w:cstheme="majorBidi"/>
                <w:b/>
                <w:bCs/>
                <w:i/>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79C218D6" w14:textId="77777777" w:rsidR="00910F9F" w:rsidRPr="00991433" w:rsidRDefault="004E05C2">
            <w:pPr>
              <w:jc w:val="center"/>
              <w:rPr>
                <w:rFonts w:cstheme="majorBidi"/>
                <w:iCs/>
                <w:lang w:eastAsia="zh-CN"/>
              </w:rPr>
            </w:pPr>
            <w:r w:rsidRPr="00991433">
              <w:rPr>
                <w:rFonts w:cstheme="majorBidi"/>
                <w:iCs/>
                <w:lang w:eastAsia="zh-CN"/>
              </w:rPr>
              <w:tab/>
              <w:t>(NR_NTN_Ph3-Core) CR on RRM core maintenance for NTN Phase 3</w:t>
            </w:r>
          </w:p>
        </w:tc>
        <w:tc>
          <w:tcPr>
            <w:tcW w:w="1039" w:type="pct"/>
            <w:tcBorders>
              <w:top w:val="single" w:sz="4" w:space="0" w:color="000000"/>
              <w:left w:val="single" w:sz="4" w:space="0" w:color="000000"/>
              <w:bottom w:val="single" w:sz="4" w:space="0" w:color="000000"/>
              <w:right w:val="single" w:sz="4" w:space="0" w:color="000000"/>
            </w:tcBorders>
          </w:tcPr>
          <w:p w14:paraId="263FB664" w14:textId="77777777" w:rsidR="00910F9F" w:rsidRPr="00991433" w:rsidRDefault="004E05C2">
            <w:pPr>
              <w:jc w:val="center"/>
              <w:rPr>
                <w:rFonts w:cstheme="majorBidi"/>
                <w:iCs/>
                <w:lang w:eastAsia="zh-CN"/>
              </w:rPr>
            </w:pPr>
            <w:r w:rsidRPr="00991433">
              <w:rPr>
                <w:rFonts w:cstheme="majorBidi"/>
                <w:iCs/>
                <w:lang w:eastAsia="zh-CN"/>
              </w:rPr>
              <w:t>CATT</w:t>
            </w:r>
          </w:p>
        </w:tc>
        <w:tc>
          <w:tcPr>
            <w:tcW w:w="698" w:type="pct"/>
            <w:tcBorders>
              <w:top w:val="single" w:sz="4" w:space="0" w:color="000000"/>
              <w:left w:val="single" w:sz="4" w:space="0" w:color="000000"/>
              <w:bottom w:val="single" w:sz="4" w:space="0" w:color="000000"/>
              <w:right w:val="single" w:sz="4" w:space="0" w:color="000000"/>
            </w:tcBorders>
          </w:tcPr>
          <w:p w14:paraId="7544DC56"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6DC5D06B" w14:textId="77777777" w:rsidR="00910F9F" w:rsidRPr="00991433" w:rsidRDefault="004E05C2">
            <w:pPr>
              <w:jc w:val="center"/>
              <w:rPr>
                <w:rFonts w:ascii="Arial" w:hAnsi="Arial" w:cs="Arial"/>
                <w:sz w:val="16"/>
                <w:szCs w:val="16"/>
              </w:rPr>
            </w:pPr>
            <w:r w:rsidRPr="00991433">
              <w:rPr>
                <w:rFonts w:ascii="Arial" w:hAnsi="Arial" w:cs="Arial"/>
                <w:sz w:val="16"/>
                <w:szCs w:val="16"/>
              </w:rPr>
              <w:t>4.25.3</w:t>
            </w:r>
          </w:p>
        </w:tc>
      </w:tr>
      <w:tr w:rsidR="00910F9F" w:rsidRPr="00991433" w14:paraId="522ABD0D"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7B8E9582" w14:textId="77777777" w:rsidR="00910F9F" w:rsidRPr="00991433" w:rsidRDefault="004E05C2">
            <w:pPr>
              <w:jc w:val="center"/>
              <w:rPr>
                <w:rStyle w:val="Hyperlink"/>
                <w:rFonts w:ascii="Arial" w:hAnsi="Arial" w:cs="Arial"/>
                <w:b/>
                <w:bCs/>
                <w:sz w:val="16"/>
                <w:szCs w:val="16"/>
              </w:rPr>
            </w:pPr>
            <w:hyperlink r:id="rId29" w:tgtFrame="_blank" w:history="1">
              <w:r w:rsidRPr="00991433">
                <w:rPr>
                  <w:rStyle w:val="Hyperlink"/>
                  <w:rFonts w:ascii="Arial" w:hAnsi="Arial" w:cs="Arial"/>
                  <w:b/>
                  <w:bCs/>
                  <w:sz w:val="16"/>
                  <w:szCs w:val="16"/>
                </w:rPr>
                <w:t>R4-2520514</w:t>
              </w:r>
            </w:hyperlink>
          </w:p>
        </w:tc>
        <w:tc>
          <w:tcPr>
            <w:tcW w:w="641" w:type="pct"/>
            <w:tcBorders>
              <w:top w:val="single" w:sz="4" w:space="0" w:color="000000"/>
              <w:left w:val="single" w:sz="4" w:space="0" w:color="000000"/>
              <w:bottom w:val="single" w:sz="4" w:space="0" w:color="000000"/>
              <w:right w:val="single" w:sz="4" w:space="0" w:color="000000"/>
            </w:tcBorders>
          </w:tcPr>
          <w:p w14:paraId="280AA892" w14:textId="77777777" w:rsidR="00910F9F" w:rsidRPr="00991433" w:rsidRDefault="004E05C2">
            <w:pPr>
              <w:jc w:val="center"/>
              <w:rPr>
                <w:rFonts w:cstheme="majorBidi"/>
                <w:b/>
                <w:bCs/>
                <w:i/>
                <w:lang w:eastAsia="zh-CN"/>
              </w:rPr>
            </w:pPr>
            <w:r w:rsidRPr="00991433">
              <w:rPr>
                <w:rFonts w:cstheme="majorBidi"/>
                <w:iCs/>
                <w:lang w:eastAsia="zh-CN"/>
              </w:rPr>
              <w:t>CR</w:t>
            </w:r>
          </w:p>
        </w:tc>
        <w:tc>
          <w:tcPr>
            <w:tcW w:w="1367" w:type="pct"/>
            <w:tcBorders>
              <w:top w:val="single" w:sz="4" w:space="0" w:color="000000"/>
              <w:left w:val="single" w:sz="4" w:space="0" w:color="000000"/>
              <w:bottom w:val="single" w:sz="4" w:space="0" w:color="000000"/>
              <w:right w:val="single" w:sz="4" w:space="0" w:color="000000"/>
            </w:tcBorders>
          </w:tcPr>
          <w:p w14:paraId="3BF1A4C2" w14:textId="77777777" w:rsidR="00910F9F" w:rsidRPr="00991433" w:rsidRDefault="004E05C2">
            <w:pPr>
              <w:jc w:val="center"/>
              <w:rPr>
                <w:rFonts w:cstheme="majorBidi"/>
                <w:iCs/>
                <w:lang w:eastAsia="zh-CN"/>
              </w:rPr>
            </w:pPr>
            <w:r w:rsidRPr="00991433">
              <w:rPr>
                <w:rFonts w:cstheme="majorBidi"/>
                <w:iCs/>
                <w:lang w:eastAsia="zh-CN"/>
              </w:rPr>
              <w:t xml:space="preserve">(NR_NTN_Ph3-Core) CR on RRM core maintenance for NTN Phase </w:t>
            </w:r>
            <w:proofErr w:type="gramStart"/>
            <w:r w:rsidRPr="00991433">
              <w:rPr>
                <w:rFonts w:cstheme="majorBidi"/>
                <w:iCs/>
                <w:lang w:eastAsia="zh-CN"/>
              </w:rPr>
              <w:t>3 part</w:t>
            </w:r>
            <w:proofErr w:type="gramEnd"/>
            <w:r w:rsidRPr="00991433">
              <w:rPr>
                <w:rFonts w:cstheme="majorBidi"/>
                <w:iCs/>
                <w:lang w:eastAsia="zh-CN"/>
              </w:rPr>
              <w:t xml:space="preserve"> 2</w:t>
            </w:r>
          </w:p>
        </w:tc>
        <w:tc>
          <w:tcPr>
            <w:tcW w:w="1039" w:type="pct"/>
            <w:tcBorders>
              <w:top w:val="single" w:sz="4" w:space="0" w:color="000000"/>
              <w:left w:val="single" w:sz="4" w:space="0" w:color="000000"/>
              <w:bottom w:val="single" w:sz="4" w:space="0" w:color="000000"/>
              <w:right w:val="single" w:sz="4" w:space="0" w:color="000000"/>
            </w:tcBorders>
          </w:tcPr>
          <w:p w14:paraId="404A7766" w14:textId="77777777" w:rsidR="00910F9F" w:rsidRPr="00991433" w:rsidRDefault="004E05C2">
            <w:pPr>
              <w:jc w:val="center"/>
              <w:rPr>
                <w:rFonts w:cstheme="majorBidi"/>
                <w:b/>
                <w:bCs/>
                <w:i/>
                <w:lang w:eastAsia="zh-CN"/>
              </w:rPr>
            </w:pPr>
            <w:r w:rsidRPr="00991433">
              <w:rPr>
                <w:rFonts w:cstheme="majorBidi"/>
                <w:iCs/>
                <w:lang w:eastAsia="zh-CN"/>
              </w:rPr>
              <w:t>CATT</w:t>
            </w:r>
          </w:p>
        </w:tc>
        <w:tc>
          <w:tcPr>
            <w:tcW w:w="698" w:type="pct"/>
            <w:tcBorders>
              <w:top w:val="single" w:sz="4" w:space="0" w:color="000000"/>
              <w:left w:val="single" w:sz="4" w:space="0" w:color="000000"/>
              <w:bottom w:val="single" w:sz="4" w:space="0" w:color="000000"/>
              <w:right w:val="single" w:sz="4" w:space="0" w:color="000000"/>
            </w:tcBorders>
          </w:tcPr>
          <w:p w14:paraId="03D3647E"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5FC2E07B" w14:textId="77777777" w:rsidR="00910F9F" w:rsidRPr="00991433" w:rsidRDefault="004E05C2">
            <w:pPr>
              <w:jc w:val="center"/>
              <w:rPr>
                <w:rFonts w:ascii="Arial" w:hAnsi="Arial" w:cs="Arial"/>
                <w:sz w:val="16"/>
                <w:szCs w:val="16"/>
              </w:rPr>
            </w:pPr>
            <w:r w:rsidRPr="00991433">
              <w:rPr>
                <w:rFonts w:ascii="Arial" w:hAnsi="Arial" w:cs="Arial"/>
                <w:sz w:val="16"/>
                <w:szCs w:val="16"/>
              </w:rPr>
              <w:t>4.25.3</w:t>
            </w:r>
          </w:p>
        </w:tc>
      </w:tr>
      <w:tr w:rsidR="00910F9F" w:rsidRPr="00991433" w14:paraId="1B367A71"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04A4AE3" w14:textId="77777777" w:rsidR="00910F9F" w:rsidRPr="00991433" w:rsidRDefault="004E05C2">
            <w:pPr>
              <w:jc w:val="center"/>
              <w:rPr>
                <w:rStyle w:val="Hyperlink"/>
                <w:rFonts w:ascii="Arial" w:hAnsi="Arial" w:cs="Arial"/>
                <w:b/>
                <w:bCs/>
                <w:sz w:val="16"/>
                <w:szCs w:val="16"/>
              </w:rPr>
            </w:pPr>
            <w:hyperlink r:id="rId30" w:tgtFrame="_blank" w:history="1">
              <w:r w:rsidRPr="00991433">
                <w:rPr>
                  <w:rStyle w:val="Hyperlink"/>
                  <w:rFonts w:ascii="Arial" w:hAnsi="Arial" w:cs="Arial"/>
                  <w:b/>
                  <w:bCs/>
                  <w:sz w:val="16"/>
                  <w:szCs w:val="16"/>
                </w:rPr>
                <w:t>R4-2520498</w:t>
              </w:r>
            </w:hyperlink>
          </w:p>
        </w:tc>
        <w:tc>
          <w:tcPr>
            <w:tcW w:w="641" w:type="pct"/>
            <w:tcBorders>
              <w:top w:val="single" w:sz="4" w:space="0" w:color="000000"/>
              <w:left w:val="single" w:sz="4" w:space="0" w:color="000000"/>
              <w:bottom w:val="single" w:sz="4" w:space="0" w:color="000000"/>
              <w:right w:val="single" w:sz="4" w:space="0" w:color="000000"/>
            </w:tcBorders>
          </w:tcPr>
          <w:p w14:paraId="7D27C8D8" w14:textId="77777777" w:rsidR="00910F9F" w:rsidRPr="00991433" w:rsidRDefault="004E05C2">
            <w:pPr>
              <w:jc w:val="center"/>
              <w:rPr>
                <w:rFonts w:cstheme="majorBidi"/>
                <w:b/>
                <w:bCs/>
                <w:i/>
                <w:lang w:eastAsia="zh-CN"/>
              </w:rPr>
            </w:pPr>
            <w:r w:rsidRPr="00991433">
              <w:rPr>
                <w:rFonts w:cstheme="majorBidi"/>
                <w:iCs/>
                <w:lang w:eastAsia="zh-CN"/>
              </w:rPr>
              <w:t>Draft CR</w:t>
            </w:r>
          </w:p>
        </w:tc>
        <w:tc>
          <w:tcPr>
            <w:tcW w:w="1367" w:type="pct"/>
            <w:tcBorders>
              <w:top w:val="single" w:sz="4" w:space="0" w:color="000000"/>
              <w:left w:val="single" w:sz="4" w:space="0" w:color="000000"/>
              <w:bottom w:val="single" w:sz="4" w:space="0" w:color="000000"/>
              <w:right w:val="single" w:sz="4" w:space="0" w:color="000000"/>
            </w:tcBorders>
          </w:tcPr>
          <w:p w14:paraId="7A50F343" w14:textId="77777777" w:rsidR="00910F9F" w:rsidRPr="00991433" w:rsidRDefault="004E05C2">
            <w:pPr>
              <w:jc w:val="center"/>
              <w:rPr>
                <w:rFonts w:cstheme="majorBidi"/>
                <w:iCs/>
                <w:sz w:val="16"/>
                <w:szCs w:val="16"/>
                <w:lang w:eastAsia="zh-CN"/>
              </w:rPr>
            </w:pPr>
            <w:r w:rsidRPr="00991433">
              <w:rPr>
                <w:rFonts w:cstheme="majorBidi"/>
                <w:iCs/>
                <w:lang w:eastAsia="zh-CN"/>
              </w:rPr>
              <w:tab/>
              <w:t xml:space="preserve">(NR_NTN_Ph3-Core) </w:t>
            </w:r>
            <w:proofErr w:type="spellStart"/>
            <w:r w:rsidRPr="00991433">
              <w:rPr>
                <w:rFonts w:cstheme="majorBidi"/>
                <w:iCs/>
                <w:lang w:eastAsia="zh-CN"/>
              </w:rPr>
              <w:t>draftCR</w:t>
            </w:r>
            <w:proofErr w:type="spellEnd"/>
            <w:r w:rsidRPr="00991433">
              <w:rPr>
                <w:rFonts w:cstheme="majorBidi"/>
                <w:iCs/>
                <w:lang w:eastAsia="zh-CN"/>
              </w:rPr>
              <w:t xml:space="preserve"> on Cell Re-selection </w:t>
            </w:r>
            <w:proofErr w:type="spellStart"/>
            <w:r w:rsidRPr="00991433">
              <w:rPr>
                <w:rFonts w:cstheme="majorBidi"/>
                <w:iCs/>
                <w:lang w:eastAsia="zh-CN"/>
              </w:rPr>
              <w:lastRenderedPageBreak/>
              <w:t>requirememts</w:t>
            </w:r>
            <w:proofErr w:type="spellEnd"/>
            <w:r w:rsidRPr="00991433">
              <w:rPr>
                <w:rFonts w:cstheme="majorBidi"/>
                <w:iCs/>
                <w:lang w:eastAsia="zh-CN"/>
              </w:rPr>
              <w:t xml:space="preserve"> for SMTC enhancement</w:t>
            </w:r>
          </w:p>
        </w:tc>
        <w:tc>
          <w:tcPr>
            <w:tcW w:w="1039" w:type="pct"/>
            <w:tcBorders>
              <w:top w:val="single" w:sz="4" w:space="0" w:color="000000"/>
              <w:left w:val="single" w:sz="4" w:space="0" w:color="000000"/>
              <w:bottom w:val="single" w:sz="4" w:space="0" w:color="000000"/>
              <w:right w:val="single" w:sz="4" w:space="0" w:color="000000"/>
            </w:tcBorders>
          </w:tcPr>
          <w:p w14:paraId="0E9147A8" w14:textId="77777777" w:rsidR="00910F9F" w:rsidRPr="00991433" w:rsidRDefault="004E05C2">
            <w:pPr>
              <w:jc w:val="center"/>
              <w:rPr>
                <w:rFonts w:cstheme="majorBidi"/>
                <w:iCs/>
                <w:lang w:eastAsia="zh-CN"/>
              </w:rPr>
            </w:pPr>
            <w:r w:rsidRPr="00991433">
              <w:rPr>
                <w:rFonts w:cstheme="majorBidi"/>
                <w:iCs/>
                <w:lang w:eastAsia="zh-CN"/>
              </w:rPr>
              <w:lastRenderedPageBreak/>
              <w:t>Xiaomi</w:t>
            </w:r>
          </w:p>
        </w:tc>
        <w:tc>
          <w:tcPr>
            <w:tcW w:w="698" w:type="pct"/>
            <w:tcBorders>
              <w:top w:val="single" w:sz="4" w:space="0" w:color="000000"/>
              <w:left w:val="single" w:sz="4" w:space="0" w:color="000000"/>
              <w:bottom w:val="single" w:sz="4" w:space="0" w:color="000000"/>
              <w:right w:val="single" w:sz="4" w:space="0" w:color="000000"/>
            </w:tcBorders>
          </w:tcPr>
          <w:p w14:paraId="7676A450"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408A7850" w14:textId="77777777" w:rsidR="00910F9F" w:rsidRPr="00991433" w:rsidRDefault="004E05C2">
            <w:pPr>
              <w:jc w:val="center"/>
              <w:rPr>
                <w:rFonts w:ascii="Arial" w:hAnsi="Arial" w:cs="Arial"/>
                <w:sz w:val="16"/>
                <w:szCs w:val="16"/>
              </w:rPr>
            </w:pPr>
            <w:r w:rsidRPr="00991433">
              <w:rPr>
                <w:rFonts w:ascii="Arial" w:hAnsi="Arial" w:cs="Arial"/>
                <w:sz w:val="16"/>
                <w:szCs w:val="16"/>
              </w:rPr>
              <w:t>4.25.3</w:t>
            </w:r>
          </w:p>
        </w:tc>
      </w:tr>
      <w:tr w:rsidR="00910F9F" w:rsidRPr="00991433" w14:paraId="279D765A"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EE63163" w14:textId="77777777" w:rsidR="00910F9F" w:rsidRPr="00991433" w:rsidRDefault="004E05C2">
            <w:pPr>
              <w:jc w:val="center"/>
              <w:rPr>
                <w:rStyle w:val="Hyperlink"/>
                <w:rFonts w:ascii="Arial" w:hAnsi="Arial" w:cs="Arial"/>
                <w:b/>
                <w:bCs/>
                <w:sz w:val="16"/>
                <w:szCs w:val="16"/>
              </w:rPr>
            </w:pPr>
            <w:hyperlink r:id="rId31" w:tgtFrame="_blank" w:history="1">
              <w:r w:rsidRPr="00991433">
                <w:rPr>
                  <w:rStyle w:val="Hyperlink"/>
                  <w:rFonts w:ascii="Arial" w:hAnsi="Arial" w:cs="Arial"/>
                  <w:b/>
                  <w:bCs/>
                  <w:sz w:val="16"/>
                  <w:szCs w:val="16"/>
                </w:rPr>
                <w:t>R4-2520499</w:t>
              </w:r>
            </w:hyperlink>
          </w:p>
        </w:tc>
        <w:tc>
          <w:tcPr>
            <w:tcW w:w="641" w:type="pct"/>
            <w:tcBorders>
              <w:top w:val="single" w:sz="4" w:space="0" w:color="000000"/>
              <w:left w:val="single" w:sz="4" w:space="0" w:color="000000"/>
              <w:bottom w:val="single" w:sz="4" w:space="0" w:color="000000"/>
              <w:right w:val="single" w:sz="4" w:space="0" w:color="000000"/>
            </w:tcBorders>
          </w:tcPr>
          <w:p w14:paraId="700173E3" w14:textId="77777777" w:rsidR="00910F9F" w:rsidRPr="00991433" w:rsidRDefault="004E05C2">
            <w:pPr>
              <w:jc w:val="center"/>
              <w:rPr>
                <w:rFonts w:cstheme="majorBidi"/>
                <w:b/>
                <w:bCs/>
                <w:i/>
                <w:lang w:eastAsia="zh-CN"/>
              </w:rPr>
            </w:pPr>
            <w:r w:rsidRPr="00991433">
              <w:rPr>
                <w:rFonts w:cstheme="majorBidi"/>
                <w:iCs/>
                <w:lang w:eastAsia="zh-CN"/>
              </w:rPr>
              <w:t>Draft CR</w:t>
            </w:r>
          </w:p>
        </w:tc>
        <w:tc>
          <w:tcPr>
            <w:tcW w:w="1367" w:type="pct"/>
            <w:tcBorders>
              <w:top w:val="single" w:sz="4" w:space="0" w:color="000000"/>
              <w:left w:val="single" w:sz="4" w:space="0" w:color="000000"/>
              <w:bottom w:val="single" w:sz="4" w:space="0" w:color="000000"/>
              <w:right w:val="single" w:sz="4" w:space="0" w:color="000000"/>
            </w:tcBorders>
          </w:tcPr>
          <w:p w14:paraId="02C7ABE7" w14:textId="77777777" w:rsidR="00910F9F" w:rsidRPr="00991433" w:rsidRDefault="004E05C2">
            <w:pPr>
              <w:jc w:val="center"/>
              <w:rPr>
                <w:rFonts w:cstheme="majorBidi"/>
                <w:iCs/>
                <w:lang w:eastAsia="zh-CN"/>
              </w:rPr>
            </w:pPr>
            <w:r w:rsidRPr="00991433">
              <w:rPr>
                <w:rFonts w:cstheme="majorBidi"/>
                <w:iCs/>
                <w:lang w:eastAsia="zh-CN"/>
              </w:rPr>
              <w:tab/>
              <w:t xml:space="preserve">(NR_NTN_Ph3-Core) </w:t>
            </w:r>
            <w:proofErr w:type="spellStart"/>
            <w:r w:rsidRPr="00991433">
              <w:rPr>
                <w:rFonts w:cstheme="majorBidi"/>
                <w:iCs/>
                <w:lang w:eastAsia="zh-CN"/>
              </w:rPr>
              <w:t>draftCR</w:t>
            </w:r>
            <w:proofErr w:type="spellEnd"/>
            <w:r w:rsidRPr="00991433">
              <w:rPr>
                <w:rFonts w:cstheme="majorBidi"/>
                <w:iCs/>
                <w:lang w:eastAsia="zh-CN"/>
              </w:rPr>
              <w:t xml:space="preserve"> on L3 measurement </w:t>
            </w:r>
            <w:proofErr w:type="spellStart"/>
            <w:r w:rsidRPr="00991433">
              <w:rPr>
                <w:rFonts w:cstheme="majorBidi"/>
                <w:iCs/>
                <w:lang w:eastAsia="zh-CN"/>
              </w:rPr>
              <w:t>requirememts</w:t>
            </w:r>
            <w:proofErr w:type="spellEnd"/>
            <w:r w:rsidRPr="00991433">
              <w:rPr>
                <w:rFonts w:cstheme="majorBidi"/>
                <w:iCs/>
                <w:lang w:eastAsia="zh-CN"/>
              </w:rPr>
              <w:t xml:space="preserve"> for SMTC enhancement</w:t>
            </w:r>
          </w:p>
        </w:tc>
        <w:tc>
          <w:tcPr>
            <w:tcW w:w="1039" w:type="pct"/>
            <w:tcBorders>
              <w:top w:val="single" w:sz="4" w:space="0" w:color="000000"/>
              <w:left w:val="single" w:sz="4" w:space="0" w:color="000000"/>
              <w:bottom w:val="single" w:sz="4" w:space="0" w:color="000000"/>
              <w:right w:val="single" w:sz="4" w:space="0" w:color="000000"/>
            </w:tcBorders>
          </w:tcPr>
          <w:p w14:paraId="411A67B4" w14:textId="77777777" w:rsidR="00910F9F" w:rsidRPr="00991433" w:rsidRDefault="004E05C2">
            <w:pPr>
              <w:jc w:val="center"/>
              <w:rPr>
                <w:rFonts w:cstheme="majorBidi"/>
                <w:iCs/>
                <w:lang w:eastAsia="zh-CN"/>
              </w:rPr>
            </w:pPr>
            <w:r w:rsidRPr="00991433">
              <w:rPr>
                <w:rFonts w:cstheme="majorBidi"/>
                <w:iCs/>
                <w:lang w:eastAsia="zh-CN"/>
              </w:rPr>
              <w:t>Xiaomi</w:t>
            </w:r>
          </w:p>
        </w:tc>
        <w:tc>
          <w:tcPr>
            <w:tcW w:w="698" w:type="pct"/>
            <w:tcBorders>
              <w:top w:val="single" w:sz="4" w:space="0" w:color="000000"/>
              <w:left w:val="single" w:sz="4" w:space="0" w:color="000000"/>
              <w:bottom w:val="single" w:sz="4" w:space="0" w:color="000000"/>
              <w:right w:val="single" w:sz="4" w:space="0" w:color="000000"/>
            </w:tcBorders>
          </w:tcPr>
          <w:p w14:paraId="2D09335E"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550478DC" w14:textId="77777777" w:rsidR="00910F9F" w:rsidRPr="00991433" w:rsidRDefault="004E05C2">
            <w:pPr>
              <w:jc w:val="center"/>
              <w:rPr>
                <w:rFonts w:ascii="Arial" w:hAnsi="Arial" w:cs="Arial"/>
                <w:sz w:val="16"/>
                <w:szCs w:val="16"/>
              </w:rPr>
            </w:pPr>
            <w:r w:rsidRPr="00991433">
              <w:rPr>
                <w:rFonts w:ascii="Arial" w:hAnsi="Arial" w:cs="Arial"/>
                <w:sz w:val="16"/>
                <w:szCs w:val="16"/>
              </w:rPr>
              <w:t>4.25.3</w:t>
            </w:r>
          </w:p>
        </w:tc>
      </w:tr>
      <w:tr w:rsidR="00910F9F" w:rsidRPr="00991433" w14:paraId="4234A5C5"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DA5A8A8" w14:textId="77777777" w:rsidR="00910F9F" w:rsidRPr="00991433" w:rsidRDefault="004E05C2">
            <w:pPr>
              <w:jc w:val="center"/>
              <w:rPr>
                <w:i/>
                <w:iCs/>
              </w:rPr>
            </w:pPr>
            <w:r w:rsidRPr="00991433">
              <w:rPr>
                <w:i/>
                <w:iCs/>
              </w:rPr>
              <w:t>R4-2520105</w:t>
            </w:r>
          </w:p>
        </w:tc>
        <w:tc>
          <w:tcPr>
            <w:tcW w:w="641" w:type="pct"/>
            <w:tcBorders>
              <w:top w:val="single" w:sz="4" w:space="0" w:color="000000"/>
              <w:left w:val="single" w:sz="4" w:space="0" w:color="000000"/>
              <w:bottom w:val="single" w:sz="4" w:space="0" w:color="000000"/>
              <w:right w:val="single" w:sz="4" w:space="0" w:color="000000"/>
            </w:tcBorders>
          </w:tcPr>
          <w:p w14:paraId="7743E535" w14:textId="77777777" w:rsidR="00910F9F" w:rsidRPr="00991433" w:rsidRDefault="004E05C2">
            <w:pPr>
              <w:jc w:val="center"/>
              <w:rPr>
                <w:rFonts w:cstheme="majorBidi"/>
                <w:iCs/>
                <w:lang w:eastAsia="zh-CN"/>
              </w:rPr>
            </w:pPr>
            <w:r w:rsidRPr="00991433">
              <w:rPr>
                <w:rFonts w:cstheme="majorBidi"/>
                <w:iCs/>
                <w:lang w:eastAsia="zh-CN"/>
              </w:rPr>
              <w:t>(Big) CR (reserved)</w:t>
            </w:r>
          </w:p>
        </w:tc>
        <w:tc>
          <w:tcPr>
            <w:tcW w:w="1367" w:type="pct"/>
            <w:tcBorders>
              <w:top w:val="single" w:sz="4" w:space="0" w:color="000000"/>
              <w:left w:val="single" w:sz="4" w:space="0" w:color="000000"/>
              <w:bottom w:val="single" w:sz="4" w:space="0" w:color="000000"/>
              <w:right w:val="single" w:sz="4" w:space="0" w:color="000000"/>
            </w:tcBorders>
          </w:tcPr>
          <w:p w14:paraId="02BD1A98" w14:textId="77777777" w:rsidR="00910F9F" w:rsidRPr="00991433" w:rsidRDefault="004E05C2">
            <w:pPr>
              <w:jc w:val="center"/>
              <w:rPr>
                <w:rFonts w:cstheme="majorBidi"/>
                <w:iCs/>
                <w:lang w:eastAsia="zh-CN"/>
              </w:rPr>
            </w:pPr>
            <w:r w:rsidRPr="00991433">
              <w:rPr>
                <w:rFonts w:cstheme="majorBidi"/>
                <w:iCs/>
                <w:lang w:eastAsia="zh-CN"/>
              </w:rPr>
              <w:t>Big CR on RRM core maintenance for NR_NTN_Ph3-Core</w:t>
            </w:r>
          </w:p>
        </w:tc>
        <w:tc>
          <w:tcPr>
            <w:tcW w:w="1039" w:type="pct"/>
            <w:tcBorders>
              <w:top w:val="single" w:sz="4" w:space="0" w:color="000000"/>
              <w:left w:val="single" w:sz="4" w:space="0" w:color="000000"/>
              <w:bottom w:val="single" w:sz="4" w:space="0" w:color="000000"/>
              <w:right w:val="single" w:sz="4" w:space="0" w:color="000000"/>
            </w:tcBorders>
          </w:tcPr>
          <w:p w14:paraId="2BB1E1C2" w14:textId="77777777" w:rsidR="00910F9F" w:rsidRPr="00991433" w:rsidRDefault="004E05C2">
            <w:pPr>
              <w:jc w:val="center"/>
              <w:rPr>
                <w:rFonts w:cstheme="majorBidi"/>
                <w:iCs/>
                <w:lang w:eastAsia="zh-CN"/>
              </w:rPr>
            </w:pPr>
            <w:r w:rsidRPr="00991433">
              <w:rPr>
                <w:rFonts w:cstheme="majorBidi"/>
                <w:iCs/>
                <w:lang w:eastAsia="zh-CN"/>
              </w:rPr>
              <w:t>CATT</w:t>
            </w:r>
          </w:p>
        </w:tc>
        <w:tc>
          <w:tcPr>
            <w:tcW w:w="698" w:type="pct"/>
            <w:tcBorders>
              <w:top w:val="single" w:sz="4" w:space="0" w:color="000000"/>
              <w:left w:val="single" w:sz="4" w:space="0" w:color="000000"/>
              <w:bottom w:val="single" w:sz="4" w:space="0" w:color="000000"/>
              <w:right w:val="single" w:sz="4" w:space="0" w:color="000000"/>
            </w:tcBorders>
          </w:tcPr>
          <w:p w14:paraId="622E8D38" w14:textId="77777777" w:rsidR="00910F9F" w:rsidRPr="00991433" w:rsidRDefault="004E05C2">
            <w:pPr>
              <w:jc w:val="center"/>
              <w:rPr>
                <w:rFonts w:cstheme="majorBidi"/>
                <w:b/>
                <w:bCs/>
                <w:i/>
                <w:lang w:eastAsia="zh-CN"/>
              </w:rPr>
            </w:pPr>
            <w:r w:rsidRPr="00991433">
              <w:rPr>
                <w:rFonts w:cstheme="majorBidi"/>
                <w:iCs/>
                <w:lang w:eastAsia="zh-CN"/>
              </w:rPr>
              <w:t>Agreement</w:t>
            </w:r>
          </w:p>
        </w:tc>
        <w:tc>
          <w:tcPr>
            <w:tcW w:w="595" w:type="pct"/>
            <w:tcBorders>
              <w:top w:val="single" w:sz="4" w:space="0" w:color="000000"/>
              <w:left w:val="single" w:sz="4" w:space="0" w:color="000000"/>
              <w:bottom w:val="single" w:sz="4" w:space="0" w:color="000000"/>
              <w:right w:val="single" w:sz="4" w:space="0" w:color="000000"/>
            </w:tcBorders>
          </w:tcPr>
          <w:p w14:paraId="2EEC8199" w14:textId="77777777" w:rsidR="00910F9F" w:rsidRPr="00991433" w:rsidRDefault="004E05C2">
            <w:pPr>
              <w:jc w:val="center"/>
              <w:rPr>
                <w:rFonts w:ascii="Arial" w:hAnsi="Arial" w:cs="Arial"/>
                <w:sz w:val="16"/>
                <w:szCs w:val="16"/>
              </w:rPr>
            </w:pPr>
            <w:r w:rsidRPr="00991433">
              <w:rPr>
                <w:rFonts w:ascii="Arial" w:hAnsi="Arial" w:cs="Arial"/>
                <w:sz w:val="16"/>
                <w:szCs w:val="16"/>
              </w:rPr>
              <w:t>4.25.3</w:t>
            </w:r>
          </w:p>
        </w:tc>
      </w:tr>
    </w:tbl>
    <w:p w14:paraId="3731DE9A" w14:textId="77777777" w:rsidR="00910F9F" w:rsidRPr="00991433" w:rsidRDefault="00910F9F">
      <w:pPr>
        <w:rPr>
          <w:b/>
          <w:color w:val="000000" w:themeColor="text1"/>
          <w:lang w:eastAsia="zh-CN"/>
        </w:rPr>
      </w:pPr>
    </w:p>
    <w:p w14:paraId="40500F17" w14:textId="77777777" w:rsidR="00910F9F" w:rsidRPr="00991433" w:rsidRDefault="004E05C2">
      <w:pPr>
        <w:pStyle w:val="ListParagraph"/>
        <w:numPr>
          <w:ilvl w:val="0"/>
          <w:numId w:val="22"/>
        </w:numPr>
        <w:kinsoku w:val="0"/>
        <w:spacing w:after="120"/>
        <w:ind w:firstLineChars="0"/>
        <w:contextualSpacing/>
        <w:rPr>
          <w:lang w:eastAsia="zh-CN"/>
        </w:rPr>
      </w:pPr>
      <w:r w:rsidRPr="00991433">
        <w:rPr>
          <w:lang w:eastAsia="zh-CN"/>
        </w:rPr>
        <w:t>Recommendation for treatment of the above: to be discussed during the meeting, to be agreed/endorsed if no objections.</w:t>
      </w:r>
    </w:p>
    <w:p w14:paraId="31C727D6" w14:textId="77777777" w:rsidR="00910F9F" w:rsidRPr="00991433" w:rsidRDefault="00910F9F">
      <w:pPr>
        <w:rPr>
          <w:b/>
          <w:color w:val="000000" w:themeColor="text1"/>
          <w:lang w:eastAsia="zh-CN"/>
        </w:rPr>
      </w:pPr>
    </w:p>
    <w:p w14:paraId="49D91541" w14:textId="77777777" w:rsidR="00910F9F" w:rsidRPr="00991433" w:rsidRDefault="004E05C2">
      <w:pPr>
        <w:pStyle w:val="ListParagraph"/>
        <w:numPr>
          <w:ilvl w:val="0"/>
          <w:numId w:val="23"/>
        </w:numPr>
        <w:ind w:firstLineChars="0"/>
        <w:rPr>
          <w:b/>
          <w:color w:val="000000" w:themeColor="text1"/>
          <w:lang w:eastAsia="zh-CN"/>
        </w:rPr>
      </w:pPr>
      <w:r w:rsidRPr="00991433">
        <w:rPr>
          <w:b/>
          <w:color w:val="000000" w:themeColor="text1"/>
          <w:lang w:eastAsia="zh-CN"/>
        </w:rPr>
        <w:t>Type #3: LS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rsidRPr="00991433" w14:paraId="50D512AF"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49B14BCB" w14:textId="77777777" w:rsidR="00910F9F" w:rsidRPr="00991433" w:rsidRDefault="004E05C2">
            <w:pPr>
              <w:jc w:val="center"/>
              <w:rPr>
                <w:rFonts w:asciiTheme="majorBidi" w:hAnsiTheme="majorBidi" w:cstheme="majorBidi"/>
                <w:i/>
                <w:color w:val="0070C0"/>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31B5918D" w14:textId="77777777" w:rsidR="00910F9F" w:rsidRPr="00991433" w:rsidRDefault="004E05C2">
            <w:pPr>
              <w:jc w:val="center"/>
              <w:rPr>
                <w:rFonts w:cstheme="majorBidi"/>
                <w:b/>
                <w:bCs/>
                <w:i/>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1D9D89CB"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3FBBF3BB"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2882359C"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264F71FF" w14:textId="77777777" w:rsidR="00910F9F" w:rsidRPr="00991433" w:rsidRDefault="004E05C2">
            <w:pPr>
              <w:jc w:val="center"/>
              <w:rPr>
                <w:rFonts w:asciiTheme="majorBidi" w:hAnsiTheme="majorBidi" w:cstheme="majorBidi"/>
                <w:b/>
                <w:bCs/>
                <w:i/>
                <w:lang w:eastAsia="zh-CN"/>
              </w:rPr>
            </w:pPr>
            <w:r w:rsidRPr="00991433">
              <w:rPr>
                <w:rFonts w:cstheme="majorBidi"/>
                <w:b/>
                <w:bCs/>
                <w:i/>
                <w:lang w:eastAsia="zh-CN"/>
              </w:rPr>
              <w:t>Agenda Item</w:t>
            </w:r>
          </w:p>
        </w:tc>
      </w:tr>
      <w:tr w:rsidR="00910F9F" w:rsidRPr="00991433" w14:paraId="4D911C10"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1C52D069" w14:textId="77777777" w:rsidR="00910F9F" w:rsidRPr="00991433" w:rsidRDefault="004E05C2">
            <w:pPr>
              <w:jc w:val="center"/>
              <w:rPr>
                <w:rFonts w:cstheme="majorBidi"/>
                <w:b/>
                <w:bCs/>
                <w:i/>
                <w:lang w:eastAsia="zh-CN"/>
              </w:rPr>
            </w:pPr>
            <w:hyperlink r:id="rId32" w:tgtFrame="_blank" w:history="1">
              <w:r w:rsidRPr="00991433">
                <w:rPr>
                  <w:rStyle w:val="Hyperlink"/>
                  <w:rFonts w:ascii="Arial" w:hAnsi="Arial" w:cs="Arial"/>
                  <w:b/>
                  <w:bCs/>
                  <w:sz w:val="16"/>
                  <w:szCs w:val="16"/>
                </w:rPr>
                <w:t>R4-2521642</w:t>
              </w:r>
            </w:hyperlink>
          </w:p>
        </w:tc>
        <w:tc>
          <w:tcPr>
            <w:tcW w:w="641" w:type="pct"/>
            <w:tcBorders>
              <w:top w:val="single" w:sz="4" w:space="0" w:color="000000"/>
              <w:left w:val="single" w:sz="4" w:space="0" w:color="000000"/>
              <w:bottom w:val="single" w:sz="4" w:space="0" w:color="000000"/>
              <w:right w:val="single" w:sz="4" w:space="0" w:color="000000"/>
            </w:tcBorders>
          </w:tcPr>
          <w:p w14:paraId="30120624" w14:textId="77777777" w:rsidR="00910F9F" w:rsidRPr="00991433" w:rsidRDefault="004E05C2">
            <w:pPr>
              <w:jc w:val="center"/>
              <w:rPr>
                <w:rFonts w:cstheme="majorBidi"/>
                <w:b/>
                <w:bCs/>
                <w:i/>
                <w:lang w:eastAsia="zh-CN"/>
              </w:rPr>
            </w:pPr>
            <w:r w:rsidRPr="00991433">
              <w:rPr>
                <w:rFonts w:cstheme="majorBidi"/>
                <w:b/>
                <w:bCs/>
                <w:i/>
                <w:lang w:eastAsia="zh-CN"/>
              </w:rPr>
              <w:t>LS out</w:t>
            </w:r>
          </w:p>
        </w:tc>
        <w:tc>
          <w:tcPr>
            <w:tcW w:w="1367" w:type="pct"/>
            <w:tcBorders>
              <w:top w:val="single" w:sz="4" w:space="0" w:color="000000"/>
              <w:left w:val="single" w:sz="4" w:space="0" w:color="000000"/>
              <w:bottom w:val="single" w:sz="4" w:space="0" w:color="000000"/>
              <w:right w:val="single" w:sz="4" w:space="0" w:color="000000"/>
            </w:tcBorders>
          </w:tcPr>
          <w:p w14:paraId="3E825D2F" w14:textId="77777777" w:rsidR="00910F9F" w:rsidRPr="00991433" w:rsidRDefault="004E05C2">
            <w:pPr>
              <w:jc w:val="center"/>
              <w:rPr>
                <w:rFonts w:ascii="Arial" w:hAnsi="Arial" w:cs="Arial"/>
                <w:sz w:val="16"/>
                <w:szCs w:val="16"/>
              </w:rPr>
            </w:pPr>
            <w:r w:rsidRPr="00991433">
              <w:rPr>
                <w:rFonts w:ascii="Arial" w:hAnsi="Arial" w:cs="Arial"/>
                <w:sz w:val="16"/>
                <w:szCs w:val="16"/>
              </w:rPr>
              <w:t>Discussion on RRM core requirements for Rel-19 NR NTN</w:t>
            </w:r>
          </w:p>
        </w:tc>
        <w:tc>
          <w:tcPr>
            <w:tcW w:w="1039" w:type="pct"/>
            <w:tcBorders>
              <w:top w:val="single" w:sz="4" w:space="0" w:color="000000"/>
              <w:left w:val="single" w:sz="4" w:space="0" w:color="000000"/>
              <w:bottom w:val="single" w:sz="4" w:space="0" w:color="000000"/>
              <w:right w:val="single" w:sz="4" w:space="0" w:color="000000"/>
            </w:tcBorders>
          </w:tcPr>
          <w:p w14:paraId="2A3DA034" w14:textId="77777777" w:rsidR="00910F9F" w:rsidRPr="00991433" w:rsidRDefault="004E05C2">
            <w:pPr>
              <w:jc w:val="center"/>
              <w:rPr>
                <w:rFonts w:ascii="Arial" w:hAnsi="Arial" w:cs="Arial"/>
                <w:sz w:val="16"/>
                <w:szCs w:val="16"/>
              </w:rPr>
            </w:pPr>
            <w:r w:rsidRPr="00991433">
              <w:rPr>
                <w:rFonts w:ascii="Arial" w:hAnsi="Arial" w:cs="Arial"/>
                <w:sz w:val="16"/>
                <w:szCs w:val="16"/>
              </w:rPr>
              <w:t xml:space="preserve">Huawei, </w:t>
            </w:r>
            <w:proofErr w:type="spellStart"/>
            <w:r w:rsidRPr="00991433">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937B359" w14:textId="77777777" w:rsidR="00910F9F" w:rsidRPr="00991433" w:rsidRDefault="004E05C2">
            <w:pPr>
              <w:jc w:val="center"/>
              <w:rPr>
                <w:rFonts w:ascii="Arial" w:hAnsi="Arial" w:cs="Arial"/>
                <w:sz w:val="16"/>
                <w:szCs w:val="16"/>
              </w:rPr>
            </w:pPr>
            <w:r w:rsidRPr="00991433">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08E8299D" w14:textId="77777777" w:rsidR="00910F9F" w:rsidRPr="00991433" w:rsidRDefault="004E05C2">
            <w:pPr>
              <w:jc w:val="center"/>
              <w:rPr>
                <w:rFonts w:cstheme="majorBidi"/>
                <w:b/>
                <w:bCs/>
                <w:i/>
                <w:lang w:eastAsia="zh-CN"/>
              </w:rPr>
            </w:pPr>
            <w:r w:rsidRPr="00991433">
              <w:rPr>
                <w:rFonts w:ascii="Arial" w:hAnsi="Arial" w:cs="Arial"/>
                <w:sz w:val="16"/>
                <w:szCs w:val="16"/>
              </w:rPr>
              <w:t>4.25.3</w:t>
            </w:r>
          </w:p>
        </w:tc>
      </w:tr>
    </w:tbl>
    <w:p w14:paraId="785A5F6C" w14:textId="77777777" w:rsidR="00910F9F" w:rsidRPr="00991433" w:rsidRDefault="00910F9F">
      <w:pPr>
        <w:kinsoku w:val="0"/>
        <w:overflowPunct w:val="0"/>
        <w:spacing w:after="120"/>
        <w:contextualSpacing/>
        <w:textAlignment w:val="baseline"/>
        <w:rPr>
          <w:lang w:eastAsia="zh-CN"/>
        </w:rPr>
      </w:pPr>
    </w:p>
    <w:p w14:paraId="0173D251" w14:textId="77777777" w:rsidR="00910F9F" w:rsidRPr="00991433" w:rsidRDefault="004E05C2">
      <w:pPr>
        <w:pStyle w:val="ListParagraph"/>
        <w:numPr>
          <w:ilvl w:val="0"/>
          <w:numId w:val="22"/>
        </w:numPr>
        <w:kinsoku w:val="0"/>
        <w:spacing w:after="120"/>
        <w:ind w:firstLineChars="0"/>
        <w:contextualSpacing/>
        <w:rPr>
          <w:lang w:eastAsia="zh-CN"/>
        </w:rPr>
      </w:pPr>
      <w:r w:rsidRPr="00991433">
        <w:rPr>
          <w:lang w:eastAsia="zh-CN"/>
        </w:rPr>
        <w:t>Recommendation for treatment of the above: to be discussed during the meeting, to be approved if no objections.</w:t>
      </w:r>
    </w:p>
    <w:p w14:paraId="196819C5" w14:textId="77777777" w:rsidR="00910F9F" w:rsidRPr="00991433" w:rsidRDefault="00910F9F">
      <w:pPr>
        <w:rPr>
          <w:color w:val="0070C0"/>
          <w:lang w:eastAsia="zh-CN"/>
        </w:rPr>
      </w:pPr>
    </w:p>
    <w:p w14:paraId="217D85E0" w14:textId="77777777" w:rsidR="00910F9F" w:rsidRPr="00991433" w:rsidRDefault="004E05C2">
      <w:pPr>
        <w:kinsoku w:val="0"/>
        <w:overflowPunct w:val="0"/>
        <w:spacing w:after="120"/>
        <w:contextualSpacing/>
        <w:textAlignment w:val="baseline"/>
        <w:rPr>
          <w:lang w:eastAsia="zh-CN"/>
        </w:rPr>
      </w:pPr>
      <w:r w:rsidRPr="00991433">
        <w:rPr>
          <w:lang w:eastAsia="zh-CN"/>
        </w:rPr>
        <w:t xml:space="preserve">The following documents submitted into </w:t>
      </w:r>
      <w:r w:rsidRPr="00991433">
        <w:rPr>
          <w:b/>
          <w:lang w:eastAsia="zh-CN"/>
        </w:rPr>
        <w:t xml:space="preserve">[117][325] </w:t>
      </w:r>
      <w:r w:rsidRPr="00991433">
        <w:rPr>
          <w:lang w:eastAsia="zh-CN"/>
        </w:rPr>
        <w:t xml:space="preserve">IoT_NTN_Ph3-Core under AI </w:t>
      </w:r>
      <w:r w:rsidRPr="00991433">
        <w:rPr>
          <w:b/>
          <w:bCs/>
          <w:lang w:eastAsia="zh-CN"/>
        </w:rPr>
        <w:t>4.26.2</w:t>
      </w:r>
      <w:r w:rsidRPr="00991433">
        <w:rPr>
          <w:lang w:eastAsia="zh-CN"/>
        </w:rPr>
        <w:t xml:space="preserve"> are:</w:t>
      </w:r>
    </w:p>
    <w:p w14:paraId="3FFF4854" w14:textId="77777777" w:rsidR="00910F9F" w:rsidRPr="00991433" w:rsidRDefault="004E05C2">
      <w:pPr>
        <w:rPr>
          <w:color w:val="000000" w:themeColor="text1"/>
          <w:lang w:eastAsia="zh-CN"/>
        </w:rPr>
      </w:pPr>
      <w:r w:rsidRPr="00991433">
        <w:rPr>
          <w:color w:val="000000" w:themeColor="text1"/>
          <w:lang w:eastAsia="zh-CN"/>
        </w:rPr>
        <w:t xml:space="preserve">(Split by </w:t>
      </w:r>
      <w:proofErr w:type="spellStart"/>
      <w:r w:rsidRPr="00991433">
        <w:rPr>
          <w:color w:val="000000" w:themeColor="text1"/>
          <w:lang w:eastAsia="zh-CN"/>
        </w:rPr>
        <w:t>Tdoc</w:t>
      </w:r>
      <w:proofErr w:type="spellEnd"/>
      <w:r w:rsidRPr="00991433">
        <w:rPr>
          <w:color w:val="000000" w:themeColor="text1"/>
          <w:lang w:eastAsia="zh-CN"/>
        </w:rPr>
        <w:t xml:space="preserve"> type):</w:t>
      </w:r>
    </w:p>
    <w:p w14:paraId="3F8684CC" w14:textId="77777777" w:rsidR="00910F9F" w:rsidRPr="00991433" w:rsidRDefault="004E05C2">
      <w:pPr>
        <w:pStyle w:val="ListParagraph"/>
        <w:numPr>
          <w:ilvl w:val="0"/>
          <w:numId w:val="23"/>
        </w:numPr>
        <w:ind w:firstLineChars="0"/>
        <w:rPr>
          <w:b/>
          <w:color w:val="000000" w:themeColor="text1"/>
          <w:lang w:eastAsia="zh-CN"/>
        </w:rPr>
      </w:pPr>
      <w:r w:rsidRPr="00991433">
        <w:rPr>
          <w:b/>
          <w:color w:val="000000" w:themeColor="text1"/>
          <w:lang w:eastAsia="zh-CN"/>
        </w:rPr>
        <w:t>Type #1: Discussion papers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rsidRPr="00991433" w14:paraId="14B0CFA1"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1A63D416" w14:textId="77777777" w:rsidR="00910F9F" w:rsidRPr="00991433" w:rsidRDefault="004E05C2">
            <w:pPr>
              <w:jc w:val="center"/>
              <w:rPr>
                <w:rFonts w:asciiTheme="majorBidi" w:hAnsiTheme="majorBidi" w:cstheme="majorBidi"/>
                <w:i/>
                <w:color w:val="0070C0"/>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02CC11B5" w14:textId="77777777" w:rsidR="00910F9F" w:rsidRPr="00991433" w:rsidRDefault="004E05C2">
            <w:pPr>
              <w:jc w:val="center"/>
              <w:rPr>
                <w:rFonts w:cstheme="majorBidi"/>
                <w:b/>
                <w:bCs/>
                <w:i/>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69D00BB1"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6D5D7552"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356AAA79"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581ABC26" w14:textId="77777777" w:rsidR="00910F9F" w:rsidRPr="00991433" w:rsidRDefault="004E05C2">
            <w:pPr>
              <w:jc w:val="center"/>
              <w:rPr>
                <w:rFonts w:asciiTheme="majorBidi" w:hAnsiTheme="majorBidi" w:cstheme="majorBidi"/>
                <w:b/>
                <w:bCs/>
                <w:i/>
                <w:lang w:eastAsia="zh-CN"/>
              </w:rPr>
            </w:pPr>
            <w:r w:rsidRPr="00991433">
              <w:rPr>
                <w:rFonts w:cstheme="majorBidi"/>
                <w:b/>
                <w:bCs/>
                <w:i/>
                <w:lang w:eastAsia="zh-CN"/>
              </w:rPr>
              <w:t>Agenda Item</w:t>
            </w:r>
          </w:p>
        </w:tc>
      </w:tr>
      <w:tr w:rsidR="00910F9F" w:rsidRPr="00991433" w14:paraId="7EF0822A"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E1A1473" w14:textId="77777777" w:rsidR="00910F9F" w:rsidRPr="00991433" w:rsidRDefault="004E05C2">
            <w:pPr>
              <w:jc w:val="center"/>
              <w:rPr>
                <w:rFonts w:cstheme="majorBidi"/>
                <w:b/>
                <w:bCs/>
                <w:i/>
                <w:lang w:eastAsia="zh-CN"/>
              </w:rPr>
            </w:pPr>
            <w:hyperlink r:id="rId33" w:tgtFrame="_blank" w:history="1">
              <w:r w:rsidRPr="00991433">
                <w:rPr>
                  <w:rStyle w:val="Hyperlink"/>
                  <w:rFonts w:ascii="Arial" w:hAnsi="Arial" w:cs="Arial"/>
                  <w:b/>
                  <w:bCs/>
                  <w:sz w:val="16"/>
                  <w:szCs w:val="16"/>
                </w:rPr>
                <w:t>R4-2520979</w:t>
              </w:r>
            </w:hyperlink>
          </w:p>
        </w:tc>
        <w:tc>
          <w:tcPr>
            <w:tcW w:w="641" w:type="pct"/>
            <w:tcBorders>
              <w:top w:val="single" w:sz="4" w:space="0" w:color="000000"/>
              <w:left w:val="single" w:sz="4" w:space="0" w:color="000000"/>
              <w:bottom w:val="single" w:sz="4" w:space="0" w:color="000000"/>
              <w:right w:val="single" w:sz="4" w:space="0" w:color="000000"/>
            </w:tcBorders>
          </w:tcPr>
          <w:p w14:paraId="298F6C20" w14:textId="77777777" w:rsidR="00910F9F" w:rsidRPr="00991433" w:rsidRDefault="004E05C2">
            <w:pPr>
              <w:jc w:val="center"/>
              <w:rPr>
                <w:rFonts w:ascii="Arial" w:hAnsi="Arial" w:cs="Arial"/>
                <w:sz w:val="16"/>
                <w:szCs w:val="16"/>
              </w:rPr>
            </w:pPr>
            <w:r w:rsidRPr="00991433">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7E33D420" w14:textId="77777777" w:rsidR="00910F9F" w:rsidRPr="00991433" w:rsidRDefault="004E05C2">
            <w:pPr>
              <w:tabs>
                <w:tab w:val="left" w:pos="665"/>
              </w:tabs>
              <w:rPr>
                <w:rFonts w:ascii="Arial" w:hAnsi="Arial" w:cs="Arial"/>
                <w:sz w:val="16"/>
                <w:szCs w:val="16"/>
              </w:rPr>
            </w:pPr>
            <w:r w:rsidRPr="00991433">
              <w:rPr>
                <w:rFonts w:ascii="Arial" w:hAnsi="Arial" w:cs="Arial"/>
                <w:sz w:val="16"/>
                <w:szCs w:val="16"/>
              </w:rPr>
              <w:t>Discussion on the RRM requirement maintenance for IoT NTN phase3</w:t>
            </w:r>
          </w:p>
        </w:tc>
        <w:tc>
          <w:tcPr>
            <w:tcW w:w="1039" w:type="pct"/>
            <w:tcBorders>
              <w:top w:val="single" w:sz="4" w:space="0" w:color="000000"/>
              <w:left w:val="single" w:sz="4" w:space="0" w:color="000000"/>
              <w:bottom w:val="single" w:sz="4" w:space="0" w:color="000000"/>
              <w:right w:val="single" w:sz="4" w:space="0" w:color="000000"/>
            </w:tcBorders>
          </w:tcPr>
          <w:p w14:paraId="255DBAED" w14:textId="77777777" w:rsidR="00910F9F" w:rsidRPr="00991433" w:rsidRDefault="004E05C2">
            <w:pPr>
              <w:jc w:val="center"/>
              <w:rPr>
                <w:rFonts w:ascii="Arial" w:hAnsi="Arial" w:cs="Arial"/>
                <w:sz w:val="16"/>
                <w:szCs w:val="16"/>
              </w:rPr>
            </w:pPr>
            <w:r w:rsidRPr="00991433">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17D8CDC6" w14:textId="77777777" w:rsidR="00910F9F" w:rsidRPr="00991433" w:rsidRDefault="004E05C2">
            <w:pPr>
              <w:jc w:val="center"/>
              <w:rPr>
                <w:rFonts w:cstheme="majorBidi"/>
                <w:b/>
                <w:bCs/>
                <w:i/>
                <w:lang w:eastAsia="zh-CN"/>
              </w:rPr>
            </w:pPr>
            <w:r w:rsidRPr="00991433">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735AD6D4" w14:textId="77777777" w:rsidR="00910F9F" w:rsidRPr="00991433" w:rsidRDefault="004E05C2">
            <w:pPr>
              <w:jc w:val="center"/>
              <w:rPr>
                <w:rFonts w:ascii="Arial" w:hAnsi="Arial" w:cs="Arial"/>
                <w:sz w:val="16"/>
                <w:szCs w:val="16"/>
              </w:rPr>
            </w:pPr>
            <w:r w:rsidRPr="00991433">
              <w:rPr>
                <w:rFonts w:ascii="Arial" w:hAnsi="Arial" w:cs="Arial"/>
                <w:sz w:val="16"/>
                <w:szCs w:val="16"/>
              </w:rPr>
              <w:t>4.26.2</w:t>
            </w:r>
          </w:p>
        </w:tc>
      </w:tr>
      <w:tr w:rsidR="00910F9F" w:rsidRPr="00991433" w14:paraId="244DB89C"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1F2A975" w14:textId="77777777" w:rsidR="00910F9F" w:rsidRPr="00991433" w:rsidRDefault="004E05C2">
            <w:pPr>
              <w:jc w:val="center"/>
              <w:rPr>
                <w:rFonts w:cstheme="majorBidi"/>
                <w:b/>
                <w:bCs/>
                <w:i/>
                <w:lang w:eastAsia="zh-CN"/>
              </w:rPr>
            </w:pPr>
            <w:hyperlink r:id="rId34" w:tgtFrame="_blank" w:history="1">
              <w:r w:rsidRPr="00991433">
                <w:rPr>
                  <w:rStyle w:val="Hyperlink"/>
                  <w:rFonts w:ascii="Arial" w:hAnsi="Arial" w:cs="Arial"/>
                  <w:b/>
                  <w:bCs/>
                  <w:sz w:val="16"/>
                  <w:szCs w:val="16"/>
                </w:rPr>
                <w:t>R4-2521215</w:t>
              </w:r>
            </w:hyperlink>
          </w:p>
        </w:tc>
        <w:tc>
          <w:tcPr>
            <w:tcW w:w="641" w:type="pct"/>
            <w:tcBorders>
              <w:top w:val="single" w:sz="4" w:space="0" w:color="000000"/>
              <w:left w:val="single" w:sz="4" w:space="0" w:color="000000"/>
              <w:bottom w:val="single" w:sz="4" w:space="0" w:color="000000"/>
              <w:right w:val="single" w:sz="4" w:space="0" w:color="000000"/>
            </w:tcBorders>
          </w:tcPr>
          <w:p w14:paraId="655BCB3D" w14:textId="77777777" w:rsidR="00910F9F" w:rsidRPr="00991433" w:rsidRDefault="004E05C2">
            <w:pPr>
              <w:jc w:val="center"/>
              <w:rPr>
                <w:rFonts w:ascii="Arial" w:hAnsi="Arial" w:cs="Arial"/>
                <w:sz w:val="16"/>
                <w:szCs w:val="16"/>
              </w:rPr>
            </w:pPr>
            <w:r w:rsidRPr="00991433">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0D90C5EB" w14:textId="77777777" w:rsidR="00910F9F" w:rsidRPr="00991433" w:rsidRDefault="004E05C2">
            <w:pPr>
              <w:rPr>
                <w:rFonts w:ascii="Arial" w:hAnsi="Arial" w:cs="Arial"/>
                <w:sz w:val="16"/>
                <w:szCs w:val="16"/>
              </w:rPr>
            </w:pPr>
            <w:r w:rsidRPr="00991433">
              <w:rPr>
                <w:rFonts w:ascii="Arial" w:hAnsi="Arial" w:cs="Arial"/>
                <w:sz w:val="16"/>
                <w:szCs w:val="16"/>
              </w:rPr>
              <w:t>On TA command adjust timing for NB-IoT NTN</w:t>
            </w:r>
          </w:p>
        </w:tc>
        <w:tc>
          <w:tcPr>
            <w:tcW w:w="1039" w:type="pct"/>
            <w:tcBorders>
              <w:top w:val="single" w:sz="4" w:space="0" w:color="000000"/>
              <w:left w:val="single" w:sz="4" w:space="0" w:color="000000"/>
              <w:bottom w:val="single" w:sz="4" w:space="0" w:color="000000"/>
              <w:right w:val="single" w:sz="4" w:space="0" w:color="000000"/>
            </w:tcBorders>
          </w:tcPr>
          <w:p w14:paraId="06058B49" w14:textId="77777777" w:rsidR="00910F9F" w:rsidRPr="00991433" w:rsidRDefault="004E05C2">
            <w:pPr>
              <w:jc w:val="center"/>
              <w:rPr>
                <w:rFonts w:ascii="Arial" w:hAnsi="Arial" w:cs="Arial"/>
                <w:sz w:val="16"/>
                <w:szCs w:val="16"/>
              </w:rPr>
            </w:pPr>
            <w:r w:rsidRPr="00991433">
              <w:rPr>
                <w:rFonts w:ascii="Arial" w:hAnsi="Arial" w:cs="Arial"/>
                <w:sz w:val="16"/>
                <w:szCs w:val="16"/>
              </w:rPr>
              <w:t>Ericsson</w:t>
            </w:r>
          </w:p>
        </w:tc>
        <w:tc>
          <w:tcPr>
            <w:tcW w:w="698" w:type="pct"/>
            <w:tcBorders>
              <w:top w:val="single" w:sz="4" w:space="0" w:color="000000"/>
              <w:left w:val="single" w:sz="4" w:space="0" w:color="000000"/>
              <w:bottom w:val="single" w:sz="4" w:space="0" w:color="000000"/>
              <w:right w:val="single" w:sz="4" w:space="0" w:color="000000"/>
            </w:tcBorders>
          </w:tcPr>
          <w:p w14:paraId="1DBD2ADD" w14:textId="77777777" w:rsidR="00910F9F" w:rsidRPr="00991433" w:rsidRDefault="004E05C2">
            <w:pPr>
              <w:jc w:val="center"/>
              <w:rPr>
                <w:rFonts w:cstheme="majorBidi"/>
                <w:b/>
                <w:bCs/>
                <w:i/>
                <w:lang w:eastAsia="zh-CN"/>
              </w:rPr>
            </w:pPr>
            <w:r w:rsidRPr="00991433">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7D2234BA" w14:textId="77777777" w:rsidR="00910F9F" w:rsidRPr="00991433" w:rsidRDefault="004E05C2">
            <w:pPr>
              <w:jc w:val="center"/>
              <w:rPr>
                <w:rFonts w:ascii="Arial" w:hAnsi="Arial" w:cs="Arial"/>
                <w:sz w:val="16"/>
                <w:szCs w:val="16"/>
              </w:rPr>
            </w:pPr>
            <w:r w:rsidRPr="00991433">
              <w:rPr>
                <w:rFonts w:ascii="Arial" w:hAnsi="Arial" w:cs="Arial"/>
                <w:sz w:val="16"/>
                <w:szCs w:val="16"/>
              </w:rPr>
              <w:t>4.26.2</w:t>
            </w:r>
          </w:p>
        </w:tc>
      </w:tr>
    </w:tbl>
    <w:p w14:paraId="3DF375E9" w14:textId="77777777" w:rsidR="00910F9F" w:rsidRPr="00991433" w:rsidRDefault="00910F9F">
      <w:pPr>
        <w:rPr>
          <w:color w:val="0070C0"/>
          <w:lang w:eastAsia="zh-CN"/>
        </w:rPr>
      </w:pPr>
    </w:p>
    <w:p w14:paraId="57C7206E" w14:textId="77777777" w:rsidR="00910F9F" w:rsidRPr="00991433" w:rsidRDefault="004E05C2">
      <w:pPr>
        <w:pStyle w:val="ListParagraph"/>
        <w:numPr>
          <w:ilvl w:val="0"/>
          <w:numId w:val="22"/>
        </w:numPr>
        <w:kinsoku w:val="0"/>
        <w:spacing w:after="120"/>
        <w:ind w:firstLineChars="0"/>
        <w:contextualSpacing/>
        <w:rPr>
          <w:lang w:eastAsia="zh-CN"/>
        </w:rPr>
      </w:pPr>
      <w:r w:rsidRPr="00991433">
        <w:rPr>
          <w:lang w:eastAsia="zh-CN"/>
        </w:rPr>
        <w:t>Recommendation for treatment of the above: to be discussed during the meeting.</w:t>
      </w:r>
    </w:p>
    <w:p w14:paraId="1E199DCA" w14:textId="77777777" w:rsidR="00910F9F" w:rsidRPr="00991433" w:rsidRDefault="00910F9F">
      <w:pPr>
        <w:rPr>
          <w:color w:val="0070C0"/>
          <w:lang w:eastAsia="zh-CN"/>
        </w:rPr>
      </w:pPr>
    </w:p>
    <w:p w14:paraId="6FDEE8A9" w14:textId="77777777" w:rsidR="00910F9F" w:rsidRPr="00991433" w:rsidRDefault="004E05C2">
      <w:pPr>
        <w:pStyle w:val="ListParagraph"/>
        <w:numPr>
          <w:ilvl w:val="0"/>
          <w:numId w:val="23"/>
        </w:numPr>
        <w:ind w:firstLineChars="0"/>
        <w:rPr>
          <w:b/>
          <w:color w:val="000000" w:themeColor="text1"/>
          <w:lang w:eastAsia="zh-CN"/>
        </w:rPr>
      </w:pPr>
      <w:r w:rsidRPr="00991433">
        <w:rPr>
          <w:b/>
          <w:color w:val="000000" w:themeColor="text1"/>
          <w:lang w:eastAsia="zh-CN"/>
        </w:rPr>
        <w:t>Type #2: CRs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rsidRPr="00991433" w14:paraId="2769E12F"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754D934E" w14:textId="77777777" w:rsidR="00910F9F" w:rsidRPr="00991433" w:rsidRDefault="004E05C2">
            <w:pPr>
              <w:jc w:val="center"/>
              <w:rPr>
                <w:rFonts w:asciiTheme="majorBidi" w:hAnsiTheme="majorBidi" w:cstheme="majorBidi"/>
                <w:i/>
                <w:color w:val="0070C0"/>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3C1903FC" w14:textId="77777777" w:rsidR="00910F9F" w:rsidRPr="00991433" w:rsidRDefault="004E05C2">
            <w:pPr>
              <w:jc w:val="center"/>
              <w:rPr>
                <w:rFonts w:cstheme="majorBidi"/>
                <w:b/>
                <w:bCs/>
                <w:i/>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26BA9C90"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6014F4C3"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1EFEBC60"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2D8D790E" w14:textId="77777777" w:rsidR="00910F9F" w:rsidRPr="00991433" w:rsidRDefault="004E05C2">
            <w:pPr>
              <w:jc w:val="center"/>
              <w:rPr>
                <w:rFonts w:asciiTheme="majorBidi" w:hAnsiTheme="majorBidi" w:cstheme="majorBidi"/>
                <w:b/>
                <w:bCs/>
                <w:i/>
                <w:lang w:eastAsia="zh-CN"/>
              </w:rPr>
            </w:pPr>
            <w:r w:rsidRPr="00991433">
              <w:rPr>
                <w:rFonts w:cstheme="majorBidi"/>
                <w:b/>
                <w:bCs/>
                <w:i/>
                <w:lang w:eastAsia="zh-CN"/>
              </w:rPr>
              <w:t>Agenda Item</w:t>
            </w:r>
          </w:p>
        </w:tc>
      </w:tr>
      <w:tr w:rsidR="00910F9F" w:rsidRPr="00991433" w14:paraId="4A246C71"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A5E1EDF" w14:textId="77777777" w:rsidR="00910F9F" w:rsidRPr="00991433" w:rsidRDefault="004E05C2">
            <w:pPr>
              <w:jc w:val="center"/>
              <w:rPr>
                <w:rFonts w:cstheme="majorBidi"/>
                <w:b/>
                <w:bCs/>
                <w:i/>
                <w:lang w:eastAsia="zh-CN"/>
              </w:rPr>
            </w:pPr>
            <w:hyperlink r:id="rId35" w:tgtFrame="_blank" w:history="1">
              <w:r w:rsidRPr="00991433">
                <w:rPr>
                  <w:rStyle w:val="Hyperlink"/>
                  <w:rFonts w:ascii="Arial" w:hAnsi="Arial" w:cs="Arial"/>
                  <w:b/>
                  <w:bCs/>
                  <w:sz w:val="16"/>
                  <w:szCs w:val="16"/>
                </w:rPr>
                <w:t>R4-2520036</w:t>
              </w:r>
            </w:hyperlink>
          </w:p>
        </w:tc>
        <w:tc>
          <w:tcPr>
            <w:tcW w:w="641" w:type="pct"/>
            <w:tcBorders>
              <w:top w:val="single" w:sz="4" w:space="0" w:color="000000"/>
              <w:left w:val="single" w:sz="4" w:space="0" w:color="000000"/>
              <w:bottom w:val="single" w:sz="4" w:space="0" w:color="000000"/>
              <w:right w:val="single" w:sz="4" w:space="0" w:color="000000"/>
            </w:tcBorders>
          </w:tcPr>
          <w:p w14:paraId="67D33FFA" w14:textId="77777777" w:rsidR="00910F9F" w:rsidRPr="00991433" w:rsidRDefault="004E05C2">
            <w:pPr>
              <w:jc w:val="center"/>
              <w:rPr>
                <w:rFonts w:ascii="Arial" w:hAnsi="Arial" w:cs="Arial"/>
                <w:sz w:val="16"/>
                <w:szCs w:val="16"/>
              </w:rPr>
            </w:pPr>
            <w:r w:rsidRPr="00991433">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2E4A5A66" w14:textId="77777777" w:rsidR="00910F9F" w:rsidRPr="00991433" w:rsidRDefault="004E05C2">
            <w:pPr>
              <w:rPr>
                <w:rFonts w:ascii="Arial" w:hAnsi="Arial" w:cs="Arial"/>
                <w:sz w:val="16"/>
                <w:szCs w:val="16"/>
              </w:rPr>
            </w:pPr>
            <w:r w:rsidRPr="00991433">
              <w:rPr>
                <w:rFonts w:ascii="Arial" w:hAnsi="Arial" w:cs="Arial"/>
                <w:sz w:val="16"/>
                <w:szCs w:val="16"/>
              </w:rPr>
              <w:t>CR on channel quality report in Msg-3-EDT for anchor carrier</w:t>
            </w:r>
          </w:p>
        </w:tc>
        <w:tc>
          <w:tcPr>
            <w:tcW w:w="1039" w:type="pct"/>
            <w:tcBorders>
              <w:top w:val="single" w:sz="4" w:space="0" w:color="000000"/>
              <w:left w:val="single" w:sz="4" w:space="0" w:color="000000"/>
              <w:bottom w:val="single" w:sz="4" w:space="0" w:color="000000"/>
              <w:right w:val="single" w:sz="4" w:space="0" w:color="000000"/>
            </w:tcBorders>
          </w:tcPr>
          <w:p w14:paraId="757AC934" w14:textId="77777777" w:rsidR="00910F9F" w:rsidRPr="00991433" w:rsidRDefault="004E05C2">
            <w:pPr>
              <w:jc w:val="center"/>
              <w:rPr>
                <w:rFonts w:ascii="Arial" w:hAnsi="Arial" w:cs="Arial"/>
                <w:sz w:val="16"/>
                <w:szCs w:val="16"/>
              </w:rPr>
            </w:pPr>
            <w:r w:rsidRPr="00991433">
              <w:rPr>
                <w:rFonts w:ascii="Arial" w:hAnsi="Arial" w:cs="Arial"/>
                <w:sz w:val="16"/>
                <w:szCs w:val="16"/>
              </w:rPr>
              <w:t>MediaTek</w:t>
            </w:r>
          </w:p>
        </w:tc>
        <w:tc>
          <w:tcPr>
            <w:tcW w:w="698" w:type="pct"/>
            <w:tcBorders>
              <w:top w:val="single" w:sz="4" w:space="0" w:color="000000"/>
              <w:left w:val="single" w:sz="4" w:space="0" w:color="000000"/>
              <w:bottom w:val="single" w:sz="4" w:space="0" w:color="000000"/>
              <w:right w:val="single" w:sz="4" w:space="0" w:color="000000"/>
            </w:tcBorders>
          </w:tcPr>
          <w:p w14:paraId="0285BB0B" w14:textId="77777777" w:rsidR="00910F9F" w:rsidRPr="00991433" w:rsidRDefault="004E05C2">
            <w:pPr>
              <w:jc w:val="center"/>
              <w:rPr>
                <w:rFonts w:cstheme="majorBidi"/>
                <w:b/>
                <w:bCs/>
                <w:i/>
                <w:lang w:eastAsia="zh-CN"/>
              </w:rPr>
            </w:pPr>
            <w:r w:rsidRPr="00991433">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5F653EBB" w14:textId="77777777" w:rsidR="00910F9F" w:rsidRPr="00991433" w:rsidRDefault="004E05C2">
            <w:pPr>
              <w:jc w:val="center"/>
              <w:rPr>
                <w:rFonts w:ascii="Arial" w:hAnsi="Arial" w:cs="Arial"/>
                <w:sz w:val="16"/>
                <w:szCs w:val="16"/>
              </w:rPr>
            </w:pPr>
            <w:r w:rsidRPr="00991433">
              <w:rPr>
                <w:rFonts w:ascii="Arial" w:hAnsi="Arial" w:cs="Arial"/>
                <w:sz w:val="16"/>
                <w:szCs w:val="16"/>
              </w:rPr>
              <w:t>4.26.2</w:t>
            </w:r>
          </w:p>
        </w:tc>
      </w:tr>
      <w:tr w:rsidR="00910F9F" w:rsidRPr="00991433" w14:paraId="5610EEC3"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65225C40" w14:textId="77777777" w:rsidR="00910F9F" w:rsidRPr="00991433" w:rsidRDefault="004E05C2">
            <w:pPr>
              <w:jc w:val="center"/>
              <w:rPr>
                <w:rFonts w:cstheme="majorBidi"/>
                <w:b/>
                <w:bCs/>
                <w:i/>
                <w:lang w:eastAsia="zh-CN"/>
              </w:rPr>
            </w:pPr>
            <w:hyperlink r:id="rId36" w:tgtFrame="_blank" w:history="1">
              <w:r w:rsidRPr="00991433">
                <w:rPr>
                  <w:rStyle w:val="Hyperlink"/>
                  <w:rFonts w:ascii="Arial" w:hAnsi="Arial" w:cs="Arial"/>
                  <w:b/>
                  <w:bCs/>
                  <w:sz w:val="16"/>
                  <w:szCs w:val="16"/>
                </w:rPr>
                <w:t>R4-2521731</w:t>
              </w:r>
            </w:hyperlink>
          </w:p>
        </w:tc>
        <w:tc>
          <w:tcPr>
            <w:tcW w:w="641" w:type="pct"/>
            <w:tcBorders>
              <w:top w:val="single" w:sz="4" w:space="0" w:color="000000"/>
              <w:left w:val="single" w:sz="4" w:space="0" w:color="000000"/>
              <w:bottom w:val="single" w:sz="4" w:space="0" w:color="000000"/>
              <w:right w:val="single" w:sz="4" w:space="0" w:color="000000"/>
            </w:tcBorders>
          </w:tcPr>
          <w:p w14:paraId="723A00C1" w14:textId="77777777" w:rsidR="00910F9F" w:rsidRPr="00991433" w:rsidRDefault="004E05C2">
            <w:pPr>
              <w:jc w:val="center"/>
              <w:rPr>
                <w:rFonts w:ascii="Arial" w:hAnsi="Arial" w:cs="Arial"/>
                <w:sz w:val="16"/>
                <w:szCs w:val="16"/>
              </w:rPr>
            </w:pPr>
            <w:r w:rsidRPr="00991433">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363BCF78" w14:textId="77777777" w:rsidR="00910F9F" w:rsidRPr="00991433" w:rsidRDefault="004E05C2">
            <w:pPr>
              <w:tabs>
                <w:tab w:val="left" w:pos="709"/>
              </w:tabs>
              <w:rPr>
                <w:rFonts w:ascii="Arial" w:hAnsi="Arial" w:cs="Arial"/>
                <w:sz w:val="16"/>
                <w:szCs w:val="16"/>
              </w:rPr>
            </w:pPr>
            <w:r w:rsidRPr="00991433">
              <w:rPr>
                <w:rFonts w:ascii="Arial" w:hAnsi="Arial" w:cs="Arial"/>
                <w:sz w:val="16"/>
                <w:szCs w:val="16"/>
              </w:rPr>
              <w:t>CR on conditional HARQ-ACK feedback for CB-Msg3 Requirements</w:t>
            </w:r>
          </w:p>
        </w:tc>
        <w:tc>
          <w:tcPr>
            <w:tcW w:w="1039" w:type="pct"/>
            <w:tcBorders>
              <w:top w:val="single" w:sz="4" w:space="0" w:color="000000"/>
              <w:left w:val="single" w:sz="4" w:space="0" w:color="000000"/>
              <w:bottom w:val="single" w:sz="4" w:space="0" w:color="000000"/>
              <w:right w:val="single" w:sz="4" w:space="0" w:color="000000"/>
            </w:tcBorders>
          </w:tcPr>
          <w:p w14:paraId="2F9302E4" w14:textId="77777777" w:rsidR="00910F9F" w:rsidRPr="00991433" w:rsidRDefault="004E05C2">
            <w:pPr>
              <w:jc w:val="center"/>
              <w:rPr>
                <w:rFonts w:ascii="Arial" w:hAnsi="Arial" w:cs="Arial"/>
                <w:sz w:val="16"/>
                <w:szCs w:val="16"/>
              </w:rPr>
            </w:pPr>
            <w:r w:rsidRPr="00991433">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35E2A591" w14:textId="77777777" w:rsidR="00910F9F" w:rsidRPr="00991433" w:rsidRDefault="004E05C2">
            <w:pPr>
              <w:jc w:val="center"/>
              <w:rPr>
                <w:rFonts w:cstheme="majorBidi"/>
                <w:b/>
                <w:bCs/>
                <w:i/>
                <w:lang w:eastAsia="zh-CN"/>
              </w:rPr>
            </w:pPr>
            <w:r w:rsidRPr="00991433">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52F6831E" w14:textId="77777777" w:rsidR="00910F9F" w:rsidRPr="00991433" w:rsidRDefault="004E05C2">
            <w:pPr>
              <w:jc w:val="center"/>
              <w:rPr>
                <w:rFonts w:ascii="Arial" w:hAnsi="Arial" w:cs="Arial"/>
                <w:sz w:val="16"/>
                <w:szCs w:val="16"/>
              </w:rPr>
            </w:pPr>
            <w:r w:rsidRPr="00991433">
              <w:rPr>
                <w:rFonts w:ascii="Arial" w:hAnsi="Arial" w:cs="Arial"/>
                <w:sz w:val="16"/>
                <w:szCs w:val="16"/>
              </w:rPr>
              <w:t>4.26.2</w:t>
            </w:r>
          </w:p>
        </w:tc>
      </w:tr>
    </w:tbl>
    <w:p w14:paraId="7162A19D" w14:textId="77777777" w:rsidR="00910F9F" w:rsidRPr="00991433" w:rsidRDefault="00910F9F">
      <w:pPr>
        <w:rPr>
          <w:color w:val="0070C0"/>
          <w:lang w:eastAsia="zh-CN"/>
        </w:rPr>
      </w:pPr>
    </w:p>
    <w:p w14:paraId="356395DC" w14:textId="77777777" w:rsidR="00910F9F" w:rsidRPr="00991433" w:rsidRDefault="004E05C2">
      <w:pPr>
        <w:pStyle w:val="ListParagraph"/>
        <w:numPr>
          <w:ilvl w:val="0"/>
          <w:numId w:val="22"/>
        </w:numPr>
        <w:kinsoku w:val="0"/>
        <w:spacing w:after="120"/>
        <w:ind w:firstLineChars="0"/>
        <w:contextualSpacing/>
        <w:rPr>
          <w:lang w:eastAsia="zh-CN"/>
        </w:rPr>
      </w:pPr>
      <w:r w:rsidRPr="00991433">
        <w:rPr>
          <w:lang w:eastAsia="zh-CN"/>
        </w:rPr>
        <w:lastRenderedPageBreak/>
        <w:t>Recommendation for treatment of the above: to be discussed during the meeting, to be agreed/endorsed if no objections.</w:t>
      </w:r>
      <w:r w:rsidRPr="00991433">
        <w:rPr>
          <w:lang w:eastAsia="zh-CN"/>
        </w:rPr>
        <w:br/>
      </w:r>
    </w:p>
    <w:p w14:paraId="3977C3A3" w14:textId="77777777" w:rsidR="00910F9F" w:rsidRPr="00991433" w:rsidRDefault="004E05C2">
      <w:pPr>
        <w:pStyle w:val="ListParagraph"/>
        <w:numPr>
          <w:ilvl w:val="0"/>
          <w:numId w:val="23"/>
        </w:numPr>
        <w:ind w:firstLineChars="0"/>
        <w:rPr>
          <w:b/>
          <w:color w:val="000000" w:themeColor="text1"/>
          <w:lang w:eastAsia="zh-CN"/>
        </w:rPr>
      </w:pPr>
      <w:r w:rsidRPr="00991433">
        <w:rPr>
          <w:b/>
          <w:color w:val="000000" w:themeColor="text1"/>
          <w:lang w:eastAsia="zh-CN"/>
        </w:rPr>
        <w:t>Type #3: LS out (Reply)</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rsidRPr="00991433" w14:paraId="3D105C8E"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42992074" w14:textId="77777777" w:rsidR="00910F9F" w:rsidRPr="00991433" w:rsidRDefault="004E05C2">
            <w:pPr>
              <w:jc w:val="center"/>
              <w:rPr>
                <w:rFonts w:asciiTheme="majorBidi" w:hAnsiTheme="majorBidi" w:cstheme="majorBidi"/>
                <w:i/>
                <w:color w:val="0070C0"/>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077ECCA0" w14:textId="77777777" w:rsidR="00910F9F" w:rsidRPr="00991433" w:rsidRDefault="004E05C2">
            <w:pPr>
              <w:jc w:val="center"/>
              <w:rPr>
                <w:rFonts w:cstheme="majorBidi"/>
                <w:b/>
                <w:bCs/>
                <w:i/>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267CB85E"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19B9C85D"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074865F0"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7F7B6CF8" w14:textId="77777777" w:rsidR="00910F9F" w:rsidRPr="00991433" w:rsidRDefault="004E05C2">
            <w:pPr>
              <w:jc w:val="center"/>
              <w:rPr>
                <w:rFonts w:asciiTheme="majorBidi" w:hAnsiTheme="majorBidi" w:cstheme="majorBidi"/>
                <w:b/>
                <w:bCs/>
                <w:i/>
                <w:lang w:eastAsia="zh-CN"/>
              </w:rPr>
            </w:pPr>
            <w:r w:rsidRPr="00991433">
              <w:rPr>
                <w:rFonts w:cstheme="majorBidi"/>
                <w:b/>
                <w:bCs/>
                <w:i/>
                <w:lang w:eastAsia="zh-CN"/>
              </w:rPr>
              <w:t>Agenda Item</w:t>
            </w:r>
          </w:p>
        </w:tc>
      </w:tr>
      <w:tr w:rsidR="00910F9F" w:rsidRPr="00991433" w14:paraId="1AF8F5CB"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37BB942B" w14:textId="77777777" w:rsidR="00910F9F" w:rsidRPr="00991433" w:rsidRDefault="004E05C2">
            <w:pPr>
              <w:jc w:val="center"/>
              <w:rPr>
                <w:rFonts w:cstheme="majorBidi"/>
                <w:b/>
                <w:bCs/>
                <w:i/>
                <w:lang w:eastAsia="zh-CN"/>
              </w:rPr>
            </w:pPr>
            <w:hyperlink r:id="rId37" w:tgtFrame="_blank" w:history="1">
              <w:r w:rsidRPr="00991433">
                <w:rPr>
                  <w:rStyle w:val="Hyperlink"/>
                  <w:rFonts w:ascii="Arial" w:hAnsi="Arial" w:cs="Arial"/>
                  <w:b/>
                  <w:bCs/>
                  <w:sz w:val="16"/>
                  <w:szCs w:val="16"/>
                </w:rPr>
                <w:t>R4-2520980</w:t>
              </w:r>
            </w:hyperlink>
          </w:p>
        </w:tc>
        <w:tc>
          <w:tcPr>
            <w:tcW w:w="641" w:type="pct"/>
            <w:tcBorders>
              <w:top w:val="single" w:sz="4" w:space="0" w:color="000000"/>
              <w:left w:val="single" w:sz="4" w:space="0" w:color="000000"/>
              <w:bottom w:val="single" w:sz="4" w:space="0" w:color="000000"/>
              <w:right w:val="single" w:sz="4" w:space="0" w:color="000000"/>
            </w:tcBorders>
          </w:tcPr>
          <w:p w14:paraId="323014A2" w14:textId="77777777" w:rsidR="00910F9F" w:rsidRPr="00991433" w:rsidRDefault="004E05C2">
            <w:pPr>
              <w:jc w:val="center"/>
              <w:rPr>
                <w:rFonts w:ascii="Arial" w:hAnsi="Arial" w:cs="Arial"/>
                <w:sz w:val="16"/>
                <w:szCs w:val="16"/>
              </w:rPr>
            </w:pPr>
            <w:r w:rsidRPr="00991433">
              <w:rPr>
                <w:rFonts w:ascii="Arial" w:hAnsi="Arial" w:cs="Arial"/>
                <w:sz w:val="16"/>
                <w:szCs w:val="16"/>
              </w:rPr>
              <w:t>LS out</w:t>
            </w:r>
          </w:p>
        </w:tc>
        <w:tc>
          <w:tcPr>
            <w:tcW w:w="1367" w:type="pct"/>
            <w:tcBorders>
              <w:top w:val="single" w:sz="4" w:space="0" w:color="000000"/>
              <w:left w:val="single" w:sz="4" w:space="0" w:color="000000"/>
              <w:bottom w:val="single" w:sz="4" w:space="0" w:color="000000"/>
              <w:right w:val="single" w:sz="4" w:space="0" w:color="000000"/>
            </w:tcBorders>
          </w:tcPr>
          <w:p w14:paraId="79944A9D" w14:textId="77777777" w:rsidR="00910F9F" w:rsidRPr="00991433" w:rsidRDefault="004E05C2">
            <w:pPr>
              <w:tabs>
                <w:tab w:val="left" w:pos="609"/>
              </w:tabs>
              <w:rPr>
                <w:rFonts w:ascii="Arial" w:hAnsi="Arial" w:cs="Arial"/>
                <w:sz w:val="16"/>
                <w:szCs w:val="16"/>
              </w:rPr>
            </w:pPr>
            <w:r w:rsidRPr="00991433">
              <w:rPr>
                <w:rFonts w:ascii="Arial" w:hAnsi="Arial" w:cs="Arial"/>
                <w:sz w:val="16"/>
                <w:szCs w:val="16"/>
              </w:rPr>
              <w:t xml:space="preserve">Reply LS on CQI reporting for CB-Msg3 EDT for </w:t>
            </w:r>
            <w:proofErr w:type="spellStart"/>
            <w:r w:rsidRPr="00991433">
              <w:rPr>
                <w:rFonts w:ascii="Arial" w:hAnsi="Arial" w:cs="Arial"/>
                <w:sz w:val="16"/>
                <w:szCs w:val="16"/>
              </w:rPr>
              <w:t>eMTC</w:t>
            </w:r>
            <w:proofErr w:type="spellEnd"/>
            <w:r w:rsidRPr="00991433">
              <w:rPr>
                <w:rFonts w:ascii="Arial" w:hAnsi="Arial" w:cs="Arial"/>
                <w:sz w:val="16"/>
                <w:szCs w:val="16"/>
              </w:rPr>
              <w:t xml:space="preserve"> UE</w:t>
            </w:r>
          </w:p>
        </w:tc>
        <w:tc>
          <w:tcPr>
            <w:tcW w:w="1039" w:type="pct"/>
            <w:tcBorders>
              <w:top w:val="single" w:sz="4" w:space="0" w:color="000000"/>
              <w:left w:val="single" w:sz="4" w:space="0" w:color="000000"/>
              <w:bottom w:val="single" w:sz="4" w:space="0" w:color="000000"/>
              <w:right w:val="single" w:sz="4" w:space="0" w:color="000000"/>
            </w:tcBorders>
          </w:tcPr>
          <w:p w14:paraId="48FF58FA" w14:textId="77777777" w:rsidR="00910F9F" w:rsidRPr="00991433" w:rsidRDefault="004E05C2">
            <w:pPr>
              <w:jc w:val="center"/>
              <w:rPr>
                <w:rFonts w:ascii="Arial" w:hAnsi="Arial" w:cs="Arial"/>
                <w:sz w:val="16"/>
                <w:szCs w:val="16"/>
              </w:rPr>
            </w:pPr>
            <w:r w:rsidRPr="00991433">
              <w:rPr>
                <w:rFonts w:ascii="Arial" w:hAnsi="Arial" w:cs="Arial"/>
                <w:sz w:val="16"/>
                <w:szCs w:val="16"/>
              </w:rPr>
              <w:t>CMCC</w:t>
            </w:r>
          </w:p>
        </w:tc>
        <w:tc>
          <w:tcPr>
            <w:tcW w:w="698" w:type="pct"/>
            <w:tcBorders>
              <w:top w:val="single" w:sz="4" w:space="0" w:color="000000"/>
              <w:left w:val="single" w:sz="4" w:space="0" w:color="000000"/>
              <w:bottom w:val="single" w:sz="4" w:space="0" w:color="000000"/>
              <w:right w:val="single" w:sz="4" w:space="0" w:color="000000"/>
            </w:tcBorders>
          </w:tcPr>
          <w:p w14:paraId="070556E6" w14:textId="77777777" w:rsidR="00910F9F" w:rsidRPr="00991433" w:rsidRDefault="004E05C2">
            <w:pPr>
              <w:jc w:val="center"/>
              <w:rPr>
                <w:rFonts w:ascii="Arial" w:hAnsi="Arial" w:cs="Arial"/>
                <w:sz w:val="16"/>
                <w:szCs w:val="16"/>
              </w:rPr>
            </w:pPr>
            <w:r w:rsidRPr="00991433">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72E3747E" w14:textId="77777777" w:rsidR="00910F9F" w:rsidRPr="00991433" w:rsidRDefault="004E05C2">
            <w:pPr>
              <w:jc w:val="center"/>
              <w:rPr>
                <w:rFonts w:cstheme="majorBidi"/>
                <w:b/>
                <w:bCs/>
                <w:i/>
                <w:lang w:eastAsia="zh-CN"/>
              </w:rPr>
            </w:pPr>
            <w:r w:rsidRPr="00991433">
              <w:rPr>
                <w:rFonts w:ascii="Arial" w:hAnsi="Arial" w:cs="Arial"/>
                <w:sz w:val="16"/>
                <w:szCs w:val="16"/>
              </w:rPr>
              <w:t>4.26.2</w:t>
            </w:r>
          </w:p>
        </w:tc>
      </w:tr>
    </w:tbl>
    <w:p w14:paraId="0690A923" w14:textId="77777777" w:rsidR="00910F9F" w:rsidRPr="00991433" w:rsidRDefault="00910F9F">
      <w:pPr>
        <w:kinsoku w:val="0"/>
        <w:overflowPunct w:val="0"/>
        <w:spacing w:after="120"/>
        <w:contextualSpacing/>
        <w:textAlignment w:val="baseline"/>
        <w:rPr>
          <w:lang w:eastAsia="zh-CN"/>
        </w:rPr>
      </w:pPr>
    </w:p>
    <w:p w14:paraId="76B55F0E" w14:textId="77777777" w:rsidR="00910F9F" w:rsidRPr="00991433" w:rsidRDefault="004E05C2">
      <w:pPr>
        <w:pStyle w:val="ListParagraph"/>
        <w:numPr>
          <w:ilvl w:val="0"/>
          <w:numId w:val="22"/>
        </w:numPr>
        <w:kinsoku w:val="0"/>
        <w:spacing w:after="120"/>
        <w:ind w:firstLineChars="0"/>
        <w:contextualSpacing/>
        <w:rPr>
          <w:lang w:eastAsia="zh-CN"/>
        </w:rPr>
      </w:pPr>
      <w:r w:rsidRPr="00991433">
        <w:rPr>
          <w:lang w:eastAsia="zh-CN"/>
        </w:rPr>
        <w:t>Recommendation for treatment of the above: to be discussed during the meeting, to be approved if no objections.</w:t>
      </w:r>
    </w:p>
    <w:p w14:paraId="338C2C46" w14:textId="77777777" w:rsidR="00910F9F" w:rsidRPr="00991433" w:rsidRDefault="00910F9F">
      <w:pPr>
        <w:rPr>
          <w:lang w:eastAsia="zh-CN"/>
        </w:rPr>
      </w:pPr>
    </w:p>
    <w:p w14:paraId="674D466E" w14:textId="77777777" w:rsidR="00910F9F" w:rsidRPr="00991433" w:rsidRDefault="004E05C2">
      <w:pPr>
        <w:kinsoku w:val="0"/>
        <w:overflowPunct w:val="0"/>
        <w:spacing w:after="120"/>
        <w:contextualSpacing/>
        <w:textAlignment w:val="baseline"/>
        <w:rPr>
          <w:lang w:eastAsia="zh-CN"/>
        </w:rPr>
      </w:pPr>
      <w:r w:rsidRPr="00991433">
        <w:rPr>
          <w:lang w:eastAsia="zh-CN"/>
        </w:rPr>
        <w:t xml:space="preserve">The following documents submitted into </w:t>
      </w:r>
      <w:r w:rsidRPr="00991433">
        <w:rPr>
          <w:b/>
          <w:bCs/>
          <w:lang w:eastAsia="zh-CN"/>
        </w:rPr>
        <w:t>[117][325]</w:t>
      </w:r>
      <w:r w:rsidRPr="00991433">
        <w:rPr>
          <w:lang w:eastAsia="zh-CN"/>
        </w:rPr>
        <w:t xml:space="preserve"> IoT_NTN_TDD-Core</w:t>
      </w:r>
      <w:r w:rsidRPr="00991433">
        <w:rPr>
          <w:rFonts w:ascii="Calibri" w:hAnsi="Calibri" w:cs="Calibri"/>
          <w:color w:val="000000"/>
          <w:shd w:val="clear" w:color="auto" w:fill="FFFFFF"/>
        </w:rPr>
        <w:t xml:space="preserve"> </w:t>
      </w:r>
      <w:r w:rsidRPr="00991433">
        <w:rPr>
          <w:lang w:eastAsia="zh-CN"/>
        </w:rPr>
        <w:t xml:space="preserve">under </w:t>
      </w:r>
      <w:r w:rsidRPr="00991433">
        <w:rPr>
          <w:b/>
          <w:lang w:eastAsia="zh-CN"/>
        </w:rPr>
        <w:t>AI 4.27.4</w:t>
      </w:r>
      <w:r w:rsidRPr="00991433">
        <w:rPr>
          <w:lang w:eastAsia="zh-CN"/>
        </w:rPr>
        <w:t xml:space="preserve"> are:</w:t>
      </w:r>
    </w:p>
    <w:p w14:paraId="375EEFA8" w14:textId="77777777" w:rsidR="00910F9F" w:rsidRPr="00991433" w:rsidRDefault="004E05C2">
      <w:pPr>
        <w:rPr>
          <w:color w:val="000000" w:themeColor="text1"/>
          <w:lang w:eastAsia="zh-CN"/>
        </w:rPr>
      </w:pPr>
      <w:r w:rsidRPr="00991433">
        <w:rPr>
          <w:color w:val="000000" w:themeColor="text1"/>
          <w:lang w:eastAsia="zh-CN"/>
        </w:rPr>
        <w:t xml:space="preserve">(Split by </w:t>
      </w:r>
      <w:proofErr w:type="spellStart"/>
      <w:r w:rsidRPr="00991433">
        <w:rPr>
          <w:color w:val="000000" w:themeColor="text1"/>
          <w:lang w:eastAsia="zh-CN"/>
        </w:rPr>
        <w:t>Tdoc</w:t>
      </w:r>
      <w:proofErr w:type="spellEnd"/>
      <w:r w:rsidRPr="00991433">
        <w:rPr>
          <w:color w:val="000000" w:themeColor="text1"/>
          <w:lang w:eastAsia="zh-CN"/>
        </w:rPr>
        <w:t xml:space="preserve"> type):</w:t>
      </w:r>
    </w:p>
    <w:p w14:paraId="3230B9A2" w14:textId="77777777" w:rsidR="00910F9F" w:rsidRPr="00991433" w:rsidRDefault="004E05C2">
      <w:pPr>
        <w:pStyle w:val="ListParagraph"/>
        <w:numPr>
          <w:ilvl w:val="0"/>
          <w:numId w:val="23"/>
        </w:numPr>
        <w:ind w:firstLineChars="0"/>
        <w:rPr>
          <w:b/>
          <w:color w:val="000000" w:themeColor="text1"/>
          <w:lang w:eastAsia="zh-CN"/>
        </w:rPr>
      </w:pPr>
      <w:r w:rsidRPr="00991433">
        <w:rPr>
          <w:b/>
          <w:color w:val="000000" w:themeColor="text1"/>
          <w:lang w:eastAsia="zh-CN"/>
        </w:rPr>
        <w:t>Type #1: Discussion papers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rsidRPr="00991433" w14:paraId="6756B188"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6A9350C7" w14:textId="77777777" w:rsidR="00910F9F" w:rsidRPr="00991433" w:rsidRDefault="004E05C2">
            <w:pPr>
              <w:jc w:val="center"/>
              <w:rPr>
                <w:rFonts w:asciiTheme="majorBidi" w:hAnsiTheme="majorBidi" w:cstheme="majorBidi"/>
                <w:i/>
                <w:color w:val="0070C0"/>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308EDC21" w14:textId="77777777" w:rsidR="00910F9F" w:rsidRPr="00991433" w:rsidRDefault="004E05C2">
            <w:pPr>
              <w:jc w:val="center"/>
              <w:rPr>
                <w:rFonts w:cstheme="majorBidi"/>
                <w:b/>
                <w:bCs/>
                <w:i/>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739F9ECC"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4D9BFCE2"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74413ED8"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0614CF05" w14:textId="77777777" w:rsidR="00910F9F" w:rsidRPr="00991433" w:rsidRDefault="004E05C2">
            <w:pPr>
              <w:jc w:val="center"/>
              <w:rPr>
                <w:rFonts w:asciiTheme="majorBidi" w:hAnsiTheme="majorBidi" w:cstheme="majorBidi"/>
                <w:b/>
                <w:bCs/>
                <w:i/>
                <w:lang w:eastAsia="zh-CN"/>
              </w:rPr>
            </w:pPr>
            <w:r w:rsidRPr="00991433">
              <w:rPr>
                <w:rFonts w:cstheme="majorBidi"/>
                <w:b/>
                <w:bCs/>
                <w:i/>
                <w:lang w:eastAsia="zh-CN"/>
              </w:rPr>
              <w:t>Agenda Item</w:t>
            </w:r>
          </w:p>
        </w:tc>
      </w:tr>
      <w:tr w:rsidR="00910F9F" w:rsidRPr="00991433" w14:paraId="350C4906"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03E58986" w14:textId="77777777" w:rsidR="00910F9F" w:rsidRPr="00991433" w:rsidRDefault="004E05C2">
            <w:pPr>
              <w:jc w:val="center"/>
              <w:rPr>
                <w:rFonts w:cstheme="majorBidi"/>
                <w:b/>
                <w:bCs/>
                <w:i/>
                <w:lang w:eastAsia="zh-CN"/>
              </w:rPr>
            </w:pPr>
            <w:hyperlink r:id="rId38" w:tgtFrame="_blank" w:history="1">
              <w:r w:rsidRPr="00991433">
                <w:rPr>
                  <w:rStyle w:val="Hyperlink"/>
                  <w:rFonts w:ascii="Arial" w:hAnsi="Arial" w:cs="Arial"/>
                  <w:b/>
                  <w:bCs/>
                  <w:sz w:val="16"/>
                  <w:szCs w:val="16"/>
                </w:rPr>
                <w:t>R4-2521734</w:t>
              </w:r>
            </w:hyperlink>
          </w:p>
        </w:tc>
        <w:tc>
          <w:tcPr>
            <w:tcW w:w="641" w:type="pct"/>
            <w:tcBorders>
              <w:top w:val="single" w:sz="4" w:space="0" w:color="000000"/>
              <w:left w:val="single" w:sz="4" w:space="0" w:color="000000"/>
              <w:bottom w:val="single" w:sz="4" w:space="0" w:color="000000"/>
              <w:right w:val="single" w:sz="4" w:space="0" w:color="000000"/>
            </w:tcBorders>
          </w:tcPr>
          <w:p w14:paraId="17D9885D" w14:textId="77777777" w:rsidR="00910F9F" w:rsidRPr="00991433" w:rsidRDefault="004E05C2">
            <w:pPr>
              <w:jc w:val="center"/>
              <w:rPr>
                <w:rFonts w:cstheme="majorBidi"/>
                <w:b/>
                <w:bCs/>
                <w:i/>
                <w:lang w:eastAsia="zh-CN"/>
              </w:rPr>
            </w:pPr>
            <w:r w:rsidRPr="00991433">
              <w:rPr>
                <w:rFonts w:ascii="Arial" w:hAnsi="Arial" w:cs="Arial"/>
                <w:sz w:val="16"/>
                <w:szCs w:val="16"/>
              </w:rPr>
              <w:t>Discussion (Submitted as: Other)</w:t>
            </w:r>
          </w:p>
        </w:tc>
        <w:tc>
          <w:tcPr>
            <w:tcW w:w="1367" w:type="pct"/>
            <w:tcBorders>
              <w:top w:val="single" w:sz="4" w:space="0" w:color="000000"/>
              <w:left w:val="single" w:sz="4" w:space="0" w:color="000000"/>
              <w:bottom w:val="single" w:sz="4" w:space="0" w:color="000000"/>
              <w:right w:val="single" w:sz="4" w:space="0" w:color="000000"/>
            </w:tcBorders>
          </w:tcPr>
          <w:p w14:paraId="0F51117C" w14:textId="77777777" w:rsidR="00910F9F" w:rsidRPr="00991433" w:rsidRDefault="004E05C2">
            <w:pPr>
              <w:jc w:val="center"/>
              <w:rPr>
                <w:rFonts w:cstheme="majorBidi"/>
                <w:b/>
                <w:bCs/>
                <w:i/>
                <w:lang w:eastAsia="zh-CN"/>
              </w:rPr>
            </w:pPr>
            <w:r w:rsidRPr="00991433">
              <w:rPr>
                <w:rFonts w:ascii="Arial" w:hAnsi="Arial" w:cs="Arial"/>
                <w:sz w:val="16"/>
                <w:szCs w:val="16"/>
              </w:rPr>
              <w:t>On removing support of segmented pre-compensation for IoT NTN TDD</w:t>
            </w:r>
          </w:p>
        </w:tc>
        <w:tc>
          <w:tcPr>
            <w:tcW w:w="1039" w:type="pct"/>
            <w:tcBorders>
              <w:top w:val="single" w:sz="4" w:space="0" w:color="000000"/>
              <w:left w:val="single" w:sz="4" w:space="0" w:color="000000"/>
              <w:bottom w:val="single" w:sz="4" w:space="0" w:color="000000"/>
              <w:right w:val="single" w:sz="4" w:space="0" w:color="000000"/>
            </w:tcBorders>
          </w:tcPr>
          <w:p w14:paraId="34187047" w14:textId="77777777" w:rsidR="00910F9F" w:rsidRPr="00991433" w:rsidRDefault="004E05C2">
            <w:pPr>
              <w:jc w:val="center"/>
              <w:rPr>
                <w:rFonts w:ascii="Arial" w:hAnsi="Arial" w:cs="Arial"/>
                <w:sz w:val="16"/>
                <w:szCs w:val="16"/>
              </w:rPr>
            </w:pPr>
            <w:r w:rsidRPr="00991433">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28983068" w14:textId="77777777" w:rsidR="00910F9F" w:rsidRPr="00991433" w:rsidRDefault="004E05C2">
            <w:pPr>
              <w:jc w:val="center"/>
              <w:rPr>
                <w:rFonts w:cstheme="majorBidi"/>
                <w:b/>
                <w:bCs/>
                <w:i/>
                <w:lang w:eastAsia="zh-CN"/>
              </w:rPr>
            </w:pPr>
            <w:r w:rsidRPr="00991433">
              <w:rPr>
                <w:rFonts w:ascii="Arial" w:hAnsi="Arial" w:cs="Arial"/>
                <w:sz w:val="16"/>
                <w:szCs w:val="16"/>
              </w:rPr>
              <w:t>Discussion (Submitted for: Approval)</w:t>
            </w:r>
            <w:r w:rsidRPr="00991433">
              <w:rPr>
                <w:rFonts w:ascii="Arial" w:hAnsi="Arial" w:cs="Arial"/>
                <w:sz w:val="16"/>
                <w:szCs w:val="16"/>
              </w:rPr>
              <w:br/>
            </w:r>
          </w:p>
        </w:tc>
        <w:tc>
          <w:tcPr>
            <w:tcW w:w="595" w:type="pct"/>
            <w:tcBorders>
              <w:top w:val="single" w:sz="4" w:space="0" w:color="000000"/>
              <w:left w:val="single" w:sz="4" w:space="0" w:color="000000"/>
              <w:bottom w:val="single" w:sz="4" w:space="0" w:color="000000"/>
              <w:right w:val="single" w:sz="4" w:space="0" w:color="000000"/>
            </w:tcBorders>
          </w:tcPr>
          <w:p w14:paraId="7185CCBC" w14:textId="77777777" w:rsidR="00910F9F" w:rsidRPr="00991433" w:rsidRDefault="004E05C2">
            <w:pPr>
              <w:jc w:val="center"/>
              <w:rPr>
                <w:rFonts w:cstheme="majorBidi"/>
                <w:b/>
                <w:bCs/>
                <w:i/>
                <w:lang w:eastAsia="zh-CN"/>
              </w:rPr>
            </w:pPr>
            <w:r w:rsidRPr="00991433">
              <w:rPr>
                <w:rFonts w:ascii="Arial" w:hAnsi="Arial" w:cs="Arial"/>
                <w:sz w:val="16"/>
                <w:szCs w:val="16"/>
              </w:rPr>
              <w:t>4.27.4</w:t>
            </w:r>
          </w:p>
        </w:tc>
      </w:tr>
      <w:tr w:rsidR="00910F9F" w:rsidRPr="00991433" w14:paraId="4BBF5A5E"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335A4745" w14:textId="77777777" w:rsidR="00910F9F" w:rsidRPr="00991433" w:rsidRDefault="004E05C2">
            <w:pPr>
              <w:jc w:val="center"/>
              <w:rPr>
                <w:rFonts w:cstheme="majorBidi"/>
                <w:b/>
                <w:bCs/>
                <w:i/>
                <w:lang w:eastAsia="zh-CN"/>
              </w:rPr>
            </w:pPr>
            <w:hyperlink r:id="rId39" w:tgtFrame="_blank" w:history="1">
              <w:r w:rsidRPr="00991433">
                <w:rPr>
                  <w:rStyle w:val="Hyperlink"/>
                  <w:rFonts w:ascii="Arial" w:hAnsi="Arial" w:cs="Arial"/>
                  <w:b/>
                  <w:bCs/>
                  <w:sz w:val="16"/>
                  <w:szCs w:val="16"/>
                </w:rPr>
                <w:t>R4-2521651</w:t>
              </w:r>
            </w:hyperlink>
          </w:p>
        </w:tc>
        <w:tc>
          <w:tcPr>
            <w:tcW w:w="641" w:type="pct"/>
            <w:tcBorders>
              <w:top w:val="single" w:sz="4" w:space="0" w:color="000000"/>
              <w:left w:val="single" w:sz="4" w:space="0" w:color="000000"/>
              <w:bottom w:val="single" w:sz="4" w:space="0" w:color="000000"/>
              <w:right w:val="single" w:sz="4" w:space="0" w:color="000000"/>
            </w:tcBorders>
          </w:tcPr>
          <w:p w14:paraId="296CDE9C" w14:textId="77777777" w:rsidR="00910F9F" w:rsidRPr="00991433" w:rsidRDefault="004E05C2">
            <w:pPr>
              <w:jc w:val="center"/>
              <w:rPr>
                <w:rFonts w:cstheme="majorBidi"/>
                <w:b/>
                <w:bCs/>
                <w:i/>
                <w:lang w:eastAsia="zh-CN"/>
              </w:rPr>
            </w:pPr>
            <w:r w:rsidRPr="00991433">
              <w:rPr>
                <w:rFonts w:ascii="Arial" w:hAnsi="Arial" w:cs="Arial"/>
                <w:sz w:val="16"/>
                <w:szCs w:val="16"/>
              </w:rPr>
              <w:t>Discussion</w:t>
            </w:r>
          </w:p>
        </w:tc>
        <w:tc>
          <w:tcPr>
            <w:tcW w:w="1367" w:type="pct"/>
            <w:tcBorders>
              <w:top w:val="single" w:sz="4" w:space="0" w:color="000000"/>
              <w:left w:val="single" w:sz="4" w:space="0" w:color="000000"/>
              <w:bottom w:val="single" w:sz="4" w:space="0" w:color="000000"/>
              <w:right w:val="single" w:sz="4" w:space="0" w:color="000000"/>
            </w:tcBorders>
          </w:tcPr>
          <w:p w14:paraId="50A4D785" w14:textId="77777777" w:rsidR="00910F9F" w:rsidRPr="00991433" w:rsidRDefault="004E05C2">
            <w:pPr>
              <w:rPr>
                <w:rFonts w:cstheme="majorBidi"/>
                <w:b/>
                <w:bCs/>
                <w:i/>
                <w:lang w:eastAsia="zh-CN"/>
              </w:rPr>
            </w:pPr>
            <w:r w:rsidRPr="00991433">
              <w:rPr>
                <w:rFonts w:ascii="Arial" w:hAnsi="Arial" w:cs="Arial"/>
                <w:sz w:val="16"/>
                <w:szCs w:val="16"/>
              </w:rPr>
              <w:t>Discussion on time pre-compensation for IoT NTN TDD</w:t>
            </w:r>
          </w:p>
        </w:tc>
        <w:tc>
          <w:tcPr>
            <w:tcW w:w="1039" w:type="pct"/>
            <w:tcBorders>
              <w:top w:val="single" w:sz="4" w:space="0" w:color="000000"/>
              <w:left w:val="single" w:sz="4" w:space="0" w:color="000000"/>
              <w:bottom w:val="single" w:sz="4" w:space="0" w:color="000000"/>
              <w:right w:val="single" w:sz="4" w:space="0" w:color="000000"/>
            </w:tcBorders>
          </w:tcPr>
          <w:p w14:paraId="5EECE2C7" w14:textId="77777777" w:rsidR="00910F9F" w:rsidRPr="00991433" w:rsidRDefault="004E05C2">
            <w:pPr>
              <w:jc w:val="center"/>
              <w:rPr>
                <w:rFonts w:ascii="Arial" w:hAnsi="Arial" w:cs="Arial"/>
                <w:sz w:val="16"/>
                <w:szCs w:val="16"/>
              </w:rPr>
            </w:pPr>
            <w:r w:rsidRPr="00991433">
              <w:rPr>
                <w:rFonts w:ascii="Arial" w:hAnsi="Arial" w:cs="Arial"/>
                <w:sz w:val="16"/>
                <w:szCs w:val="16"/>
              </w:rPr>
              <w:t xml:space="preserve">Huawei, </w:t>
            </w:r>
            <w:proofErr w:type="spellStart"/>
            <w:r w:rsidRPr="00991433">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40C4E7DA" w14:textId="77777777" w:rsidR="00910F9F" w:rsidRPr="00991433" w:rsidRDefault="004E05C2">
            <w:pPr>
              <w:jc w:val="center"/>
              <w:rPr>
                <w:rFonts w:cstheme="majorBidi"/>
                <w:b/>
                <w:bCs/>
                <w:i/>
                <w:lang w:eastAsia="zh-CN"/>
              </w:rPr>
            </w:pPr>
            <w:r w:rsidRPr="00991433">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5CFF5DD3" w14:textId="77777777" w:rsidR="00910F9F" w:rsidRPr="00991433" w:rsidRDefault="004E05C2">
            <w:pPr>
              <w:jc w:val="center"/>
              <w:rPr>
                <w:rFonts w:ascii="Arial" w:hAnsi="Arial" w:cs="Arial"/>
                <w:sz w:val="16"/>
                <w:szCs w:val="16"/>
              </w:rPr>
            </w:pPr>
            <w:r w:rsidRPr="00991433">
              <w:rPr>
                <w:rFonts w:ascii="Arial" w:hAnsi="Arial" w:cs="Arial"/>
                <w:sz w:val="16"/>
                <w:szCs w:val="16"/>
              </w:rPr>
              <w:t>4.27.4</w:t>
            </w:r>
          </w:p>
        </w:tc>
      </w:tr>
    </w:tbl>
    <w:p w14:paraId="4D1846BF" w14:textId="77777777" w:rsidR="00910F9F" w:rsidRPr="00991433" w:rsidRDefault="00910F9F">
      <w:pPr>
        <w:rPr>
          <w:color w:val="0070C0"/>
          <w:lang w:eastAsia="zh-CN"/>
        </w:rPr>
      </w:pPr>
    </w:p>
    <w:p w14:paraId="294ECD4D" w14:textId="77777777" w:rsidR="00910F9F" w:rsidRPr="00991433" w:rsidRDefault="004E05C2">
      <w:pPr>
        <w:pStyle w:val="ListParagraph"/>
        <w:numPr>
          <w:ilvl w:val="0"/>
          <w:numId w:val="22"/>
        </w:numPr>
        <w:kinsoku w:val="0"/>
        <w:spacing w:after="120"/>
        <w:ind w:firstLineChars="0"/>
        <w:contextualSpacing/>
        <w:rPr>
          <w:lang w:eastAsia="zh-CN"/>
        </w:rPr>
      </w:pPr>
      <w:r w:rsidRPr="00991433">
        <w:rPr>
          <w:lang w:eastAsia="zh-CN"/>
        </w:rPr>
        <w:t>Recommendation for treatment of the above: to be discussed during the meeting.</w:t>
      </w:r>
    </w:p>
    <w:p w14:paraId="41D1D114" w14:textId="77777777" w:rsidR="00910F9F" w:rsidRPr="00991433" w:rsidRDefault="00910F9F">
      <w:pPr>
        <w:rPr>
          <w:color w:val="0070C0"/>
          <w:lang w:eastAsia="zh-CN"/>
        </w:rPr>
      </w:pPr>
    </w:p>
    <w:p w14:paraId="5DF8C9FC" w14:textId="77777777" w:rsidR="00910F9F" w:rsidRPr="00991433" w:rsidRDefault="004E05C2">
      <w:pPr>
        <w:pStyle w:val="ListParagraph"/>
        <w:numPr>
          <w:ilvl w:val="0"/>
          <w:numId w:val="23"/>
        </w:numPr>
        <w:ind w:firstLineChars="0"/>
        <w:rPr>
          <w:b/>
          <w:color w:val="000000" w:themeColor="text1"/>
          <w:lang w:eastAsia="zh-CN"/>
        </w:rPr>
      </w:pPr>
      <w:r w:rsidRPr="00991433">
        <w:rPr>
          <w:b/>
          <w:color w:val="000000" w:themeColor="text1"/>
          <w:lang w:eastAsia="zh-CN"/>
        </w:rPr>
        <w:t>Type #2: CRs</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910F9F" w:rsidRPr="00991433" w14:paraId="05E9F743" w14:textId="77777777">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5D465DC5" w14:textId="77777777" w:rsidR="00910F9F" w:rsidRPr="00991433" w:rsidRDefault="004E05C2">
            <w:pPr>
              <w:jc w:val="center"/>
              <w:rPr>
                <w:rFonts w:asciiTheme="majorBidi" w:hAnsiTheme="majorBidi" w:cstheme="majorBidi"/>
                <w:i/>
                <w:color w:val="0070C0"/>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6F88307F" w14:textId="77777777" w:rsidR="00910F9F" w:rsidRPr="00991433" w:rsidRDefault="004E05C2">
            <w:pPr>
              <w:jc w:val="center"/>
              <w:rPr>
                <w:rFonts w:cstheme="majorBidi"/>
                <w:b/>
                <w:bCs/>
                <w:i/>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56B9617C"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20DDBAB9"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Company/Source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75511B87"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4399FF75" w14:textId="77777777" w:rsidR="00910F9F" w:rsidRPr="00991433" w:rsidRDefault="004E05C2">
            <w:pPr>
              <w:jc w:val="center"/>
              <w:rPr>
                <w:rFonts w:asciiTheme="majorBidi" w:hAnsiTheme="majorBidi" w:cstheme="majorBidi"/>
                <w:b/>
                <w:bCs/>
                <w:i/>
                <w:lang w:eastAsia="zh-CN"/>
              </w:rPr>
            </w:pPr>
            <w:r w:rsidRPr="00991433">
              <w:rPr>
                <w:rFonts w:cstheme="majorBidi"/>
                <w:b/>
                <w:bCs/>
                <w:i/>
                <w:lang w:eastAsia="zh-CN"/>
              </w:rPr>
              <w:t>Agenda Item</w:t>
            </w:r>
          </w:p>
        </w:tc>
      </w:tr>
      <w:tr w:rsidR="00910F9F" w:rsidRPr="00991433" w14:paraId="323D6281"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2E22D555" w14:textId="77777777" w:rsidR="00910F9F" w:rsidRPr="00991433" w:rsidRDefault="004E05C2">
            <w:pPr>
              <w:jc w:val="center"/>
              <w:rPr>
                <w:rStyle w:val="Hyperlink"/>
                <w:rFonts w:ascii="Arial" w:hAnsi="Arial" w:cs="Arial"/>
                <w:sz w:val="16"/>
                <w:szCs w:val="16"/>
              </w:rPr>
            </w:pPr>
            <w:hyperlink r:id="rId40" w:tgtFrame="_blank" w:history="1">
              <w:r w:rsidRPr="00991433">
                <w:rPr>
                  <w:rStyle w:val="Hyperlink"/>
                  <w:rFonts w:ascii="Arial" w:hAnsi="Arial" w:cs="Arial"/>
                  <w:b/>
                  <w:bCs/>
                  <w:sz w:val="16"/>
                  <w:szCs w:val="16"/>
                </w:rPr>
                <w:t>R4-2520890</w:t>
              </w:r>
            </w:hyperlink>
          </w:p>
        </w:tc>
        <w:tc>
          <w:tcPr>
            <w:tcW w:w="641" w:type="pct"/>
            <w:tcBorders>
              <w:top w:val="single" w:sz="4" w:space="0" w:color="000000"/>
              <w:left w:val="single" w:sz="4" w:space="0" w:color="000000"/>
              <w:bottom w:val="single" w:sz="4" w:space="0" w:color="000000"/>
              <w:right w:val="single" w:sz="4" w:space="0" w:color="000000"/>
            </w:tcBorders>
          </w:tcPr>
          <w:p w14:paraId="095EDEC5" w14:textId="77777777" w:rsidR="00910F9F" w:rsidRPr="00991433" w:rsidRDefault="004E05C2">
            <w:pPr>
              <w:jc w:val="center"/>
              <w:rPr>
                <w:rFonts w:cstheme="majorBidi"/>
                <w:b/>
                <w:bCs/>
                <w:i/>
                <w:lang w:eastAsia="zh-CN"/>
              </w:rPr>
            </w:pPr>
            <w:r w:rsidRPr="00991433">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1794EA95" w14:textId="77777777" w:rsidR="00910F9F" w:rsidRPr="00991433" w:rsidRDefault="004E05C2">
            <w:pPr>
              <w:rPr>
                <w:rFonts w:ascii="Arial" w:hAnsi="Arial" w:cs="Arial"/>
                <w:sz w:val="16"/>
                <w:szCs w:val="16"/>
              </w:rPr>
            </w:pPr>
            <w:r w:rsidRPr="00991433">
              <w:rPr>
                <w:rFonts w:ascii="Arial" w:hAnsi="Arial" w:cs="Arial"/>
                <w:sz w:val="16"/>
                <w:szCs w:val="16"/>
              </w:rPr>
              <w:t>CR on pre-compensation for timing error requirement for IoT NTN TDD (Clause 7.20B.2)</w:t>
            </w:r>
          </w:p>
        </w:tc>
        <w:tc>
          <w:tcPr>
            <w:tcW w:w="1039" w:type="pct"/>
            <w:tcBorders>
              <w:top w:val="single" w:sz="4" w:space="0" w:color="000000"/>
              <w:left w:val="single" w:sz="4" w:space="0" w:color="000000"/>
              <w:bottom w:val="single" w:sz="4" w:space="0" w:color="000000"/>
              <w:right w:val="single" w:sz="4" w:space="0" w:color="000000"/>
            </w:tcBorders>
          </w:tcPr>
          <w:p w14:paraId="46F826C0" w14:textId="77777777" w:rsidR="00910F9F" w:rsidRPr="00991433" w:rsidRDefault="004E05C2">
            <w:pPr>
              <w:jc w:val="center"/>
              <w:rPr>
                <w:rFonts w:ascii="Arial" w:hAnsi="Arial" w:cs="Arial"/>
                <w:sz w:val="16"/>
                <w:szCs w:val="16"/>
              </w:rPr>
            </w:pPr>
            <w:r w:rsidRPr="00991433">
              <w:rPr>
                <w:rFonts w:ascii="Arial" w:hAnsi="Arial" w:cs="Arial"/>
                <w:sz w:val="16"/>
                <w:szCs w:val="16"/>
              </w:rPr>
              <w:t>LG Electronics Inc.</w:t>
            </w:r>
          </w:p>
        </w:tc>
        <w:tc>
          <w:tcPr>
            <w:tcW w:w="698" w:type="pct"/>
            <w:tcBorders>
              <w:top w:val="single" w:sz="4" w:space="0" w:color="000000"/>
              <w:left w:val="single" w:sz="4" w:space="0" w:color="000000"/>
              <w:bottom w:val="single" w:sz="4" w:space="0" w:color="000000"/>
              <w:right w:val="single" w:sz="4" w:space="0" w:color="000000"/>
            </w:tcBorders>
          </w:tcPr>
          <w:p w14:paraId="38F37EAC" w14:textId="77777777" w:rsidR="00910F9F" w:rsidRPr="00991433" w:rsidRDefault="004E05C2">
            <w:pPr>
              <w:jc w:val="center"/>
              <w:rPr>
                <w:rFonts w:cstheme="majorBidi"/>
                <w:b/>
                <w:bCs/>
                <w:i/>
                <w:lang w:eastAsia="zh-CN"/>
              </w:rPr>
            </w:pPr>
            <w:r w:rsidRPr="00991433">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704F6E0A" w14:textId="77777777" w:rsidR="00910F9F" w:rsidRPr="00991433" w:rsidRDefault="004E05C2">
            <w:pPr>
              <w:jc w:val="center"/>
              <w:rPr>
                <w:rFonts w:ascii="Arial" w:hAnsi="Arial" w:cs="Arial"/>
                <w:sz w:val="16"/>
                <w:szCs w:val="16"/>
              </w:rPr>
            </w:pPr>
            <w:r w:rsidRPr="00991433">
              <w:rPr>
                <w:rFonts w:ascii="Arial" w:hAnsi="Arial" w:cs="Arial"/>
                <w:sz w:val="16"/>
                <w:szCs w:val="16"/>
              </w:rPr>
              <w:t>4.27.4</w:t>
            </w:r>
          </w:p>
        </w:tc>
      </w:tr>
      <w:tr w:rsidR="00910F9F" w:rsidRPr="00991433" w14:paraId="0E456F7D"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43151BD2" w14:textId="77777777" w:rsidR="00910F9F" w:rsidRPr="00991433" w:rsidRDefault="004E05C2">
            <w:pPr>
              <w:jc w:val="center"/>
              <w:rPr>
                <w:rStyle w:val="Hyperlink"/>
                <w:rFonts w:ascii="Arial" w:hAnsi="Arial" w:cs="Arial"/>
                <w:sz w:val="16"/>
                <w:szCs w:val="16"/>
              </w:rPr>
            </w:pPr>
            <w:hyperlink r:id="rId41" w:tgtFrame="_blank" w:history="1">
              <w:r w:rsidRPr="00991433">
                <w:rPr>
                  <w:rStyle w:val="Hyperlink"/>
                  <w:rFonts w:ascii="Arial" w:hAnsi="Arial" w:cs="Arial"/>
                  <w:b/>
                  <w:bCs/>
                  <w:sz w:val="16"/>
                  <w:szCs w:val="16"/>
                </w:rPr>
                <w:t>R4-2521733</w:t>
              </w:r>
            </w:hyperlink>
          </w:p>
        </w:tc>
        <w:tc>
          <w:tcPr>
            <w:tcW w:w="641" w:type="pct"/>
            <w:tcBorders>
              <w:top w:val="single" w:sz="4" w:space="0" w:color="000000"/>
              <w:left w:val="single" w:sz="4" w:space="0" w:color="000000"/>
              <w:bottom w:val="single" w:sz="4" w:space="0" w:color="000000"/>
              <w:right w:val="single" w:sz="4" w:space="0" w:color="000000"/>
            </w:tcBorders>
          </w:tcPr>
          <w:p w14:paraId="1BD9184A" w14:textId="77777777" w:rsidR="00910F9F" w:rsidRPr="00991433" w:rsidRDefault="004E05C2">
            <w:pPr>
              <w:jc w:val="center"/>
              <w:rPr>
                <w:rFonts w:cstheme="majorBidi"/>
                <w:b/>
                <w:bCs/>
                <w:i/>
                <w:lang w:eastAsia="zh-CN"/>
              </w:rPr>
            </w:pPr>
            <w:r w:rsidRPr="00991433">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72858FEB" w14:textId="77777777" w:rsidR="00910F9F" w:rsidRPr="00991433" w:rsidRDefault="004E05C2">
            <w:pPr>
              <w:rPr>
                <w:rFonts w:ascii="Arial" w:hAnsi="Arial" w:cs="Arial"/>
                <w:sz w:val="16"/>
                <w:szCs w:val="16"/>
              </w:rPr>
            </w:pPr>
            <w:r w:rsidRPr="00991433">
              <w:rPr>
                <w:rFonts w:ascii="Arial" w:hAnsi="Arial" w:cs="Arial"/>
                <w:sz w:val="16"/>
                <w:szCs w:val="16"/>
              </w:rPr>
              <w:t>CR with Editorial Correction for IoT NTN TDD Requirements</w:t>
            </w:r>
          </w:p>
        </w:tc>
        <w:tc>
          <w:tcPr>
            <w:tcW w:w="1039" w:type="pct"/>
            <w:tcBorders>
              <w:top w:val="single" w:sz="4" w:space="0" w:color="000000"/>
              <w:left w:val="single" w:sz="4" w:space="0" w:color="000000"/>
              <w:bottom w:val="single" w:sz="4" w:space="0" w:color="000000"/>
              <w:right w:val="single" w:sz="4" w:space="0" w:color="000000"/>
            </w:tcBorders>
          </w:tcPr>
          <w:p w14:paraId="08EF1DB0" w14:textId="77777777" w:rsidR="00910F9F" w:rsidRPr="00991433" w:rsidRDefault="004E05C2">
            <w:pPr>
              <w:jc w:val="center"/>
              <w:rPr>
                <w:rFonts w:ascii="Arial" w:hAnsi="Arial" w:cs="Arial"/>
                <w:sz w:val="16"/>
                <w:szCs w:val="16"/>
              </w:rPr>
            </w:pPr>
            <w:r w:rsidRPr="00991433">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5852B164" w14:textId="77777777" w:rsidR="00910F9F" w:rsidRPr="00991433" w:rsidRDefault="004E05C2">
            <w:pPr>
              <w:jc w:val="center"/>
              <w:rPr>
                <w:rFonts w:cstheme="majorBidi"/>
                <w:b/>
                <w:bCs/>
                <w:i/>
                <w:lang w:eastAsia="zh-CN"/>
              </w:rPr>
            </w:pPr>
            <w:r w:rsidRPr="00991433">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776C3BF7" w14:textId="77777777" w:rsidR="00910F9F" w:rsidRPr="00991433" w:rsidRDefault="004E05C2">
            <w:pPr>
              <w:jc w:val="center"/>
              <w:rPr>
                <w:rFonts w:ascii="Arial" w:hAnsi="Arial" w:cs="Arial"/>
                <w:sz w:val="16"/>
                <w:szCs w:val="16"/>
              </w:rPr>
            </w:pPr>
            <w:r w:rsidRPr="00991433">
              <w:rPr>
                <w:rFonts w:ascii="Arial" w:hAnsi="Arial" w:cs="Arial"/>
                <w:sz w:val="16"/>
                <w:szCs w:val="16"/>
              </w:rPr>
              <w:t>4.27.4</w:t>
            </w:r>
          </w:p>
        </w:tc>
      </w:tr>
      <w:tr w:rsidR="00910F9F" w:rsidRPr="00991433" w14:paraId="63D7BC81"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65B1ED73" w14:textId="77777777" w:rsidR="00910F9F" w:rsidRPr="00991433" w:rsidRDefault="004E05C2">
            <w:pPr>
              <w:jc w:val="center"/>
              <w:rPr>
                <w:rStyle w:val="Hyperlink"/>
                <w:rFonts w:ascii="Arial" w:hAnsi="Arial" w:cs="Arial"/>
                <w:b/>
                <w:bCs/>
                <w:sz w:val="16"/>
                <w:szCs w:val="16"/>
              </w:rPr>
            </w:pPr>
            <w:hyperlink r:id="rId42" w:tgtFrame="_blank" w:history="1">
              <w:r w:rsidRPr="00991433">
                <w:rPr>
                  <w:rStyle w:val="Hyperlink"/>
                  <w:rFonts w:ascii="Arial" w:hAnsi="Arial" w:cs="Arial"/>
                  <w:b/>
                  <w:bCs/>
                  <w:sz w:val="16"/>
                  <w:szCs w:val="16"/>
                </w:rPr>
                <w:t>R4-2521735</w:t>
              </w:r>
            </w:hyperlink>
          </w:p>
        </w:tc>
        <w:tc>
          <w:tcPr>
            <w:tcW w:w="641" w:type="pct"/>
            <w:tcBorders>
              <w:top w:val="single" w:sz="4" w:space="0" w:color="000000"/>
              <w:left w:val="single" w:sz="4" w:space="0" w:color="000000"/>
              <w:bottom w:val="single" w:sz="4" w:space="0" w:color="000000"/>
              <w:right w:val="single" w:sz="4" w:space="0" w:color="000000"/>
            </w:tcBorders>
          </w:tcPr>
          <w:p w14:paraId="75EF50C8" w14:textId="77777777" w:rsidR="00910F9F" w:rsidRPr="00991433" w:rsidRDefault="004E05C2">
            <w:pPr>
              <w:jc w:val="center"/>
              <w:rPr>
                <w:rFonts w:ascii="Arial" w:hAnsi="Arial" w:cs="Arial"/>
                <w:sz w:val="16"/>
                <w:szCs w:val="16"/>
              </w:rPr>
            </w:pPr>
            <w:r w:rsidRPr="00991433">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78FAFA18" w14:textId="77777777" w:rsidR="00910F9F" w:rsidRPr="00991433" w:rsidRDefault="004E05C2">
            <w:pPr>
              <w:rPr>
                <w:rFonts w:ascii="Arial" w:hAnsi="Arial" w:cs="Arial"/>
                <w:sz w:val="16"/>
                <w:szCs w:val="16"/>
              </w:rPr>
            </w:pPr>
            <w:r w:rsidRPr="00991433">
              <w:rPr>
                <w:rFonts w:ascii="Arial" w:hAnsi="Arial" w:cs="Arial"/>
                <w:sz w:val="16"/>
                <w:szCs w:val="16"/>
              </w:rPr>
              <w:t xml:space="preserve">(IoT_NTN_TDD-Perf) CR on removing support for segmented </w:t>
            </w:r>
            <w:proofErr w:type="spellStart"/>
            <w:r w:rsidRPr="00991433">
              <w:rPr>
                <w:rFonts w:ascii="Arial" w:hAnsi="Arial" w:cs="Arial"/>
                <w:sz w:val="16"/>
                <w:szCs w:val="16"/>
              </w:rPr>
              <w:t>precompensation</w:t>
            </w:r>
            <w:proofErr w:type="spellEnd"/>
          </w:p>
        </w:tc>
        <w:tc>
          <w:tcPr>
            <w:tcW w:w="1039" w:type="pct"/>
            <w:tcBorders>
              <w:top w:val="single" w:sz="4" w:space="0" w:color="000000"/>
              <w:left w:val="single" w:sz="4" w:space="0" w:color="000000"/>
              <w:bottom w:val="single" w:sz="4" w:space="0" w:color="000000"/>
              <w:right w:val="single" w:sz="4" w:space="0" w:color="000000"/>
            </w:tcBorders>
          </w:tcPr>
          <w:p w14:paraId="4F596B12" w14:textId="77777777" w:rsidR="00910F9F" w:rsidRPr="00991433" w:rsidRDefault="004E05C2">
            <w:pPr>
              <w:jc w:val="center"/>
              <w:rPr>
                <w:rFonts w:ascii="Arial" w:hAnsi="Arial" w:cs="Arial"/>
                <w:sz w:val="16"/>
                <w:szCs w:val="16"/>
              </w:rPr>
            </w:pPr>
            <w:r w:rsidRPr="00991433">
              <w:rPr>
                <w:rFonts w:ascii="Arial" w:hAnsi="Arial" w:cs="Arial"/>
                <w:sz w:val="16"/>
                <w:szCs w:val="16"/>
              </w:rPr>
              <w:t>Nokia</w:t>
            </w:r>
          </w:p>
        </w:tc>
        <w:tc>
          <w:tcPr>
            <w:tcW w:w="698" w:type="pct"/>
            <w:tcBorders>
              <w:top w:val="single" w:sz="4" w:space="0" w:color="000000"/>
              <w:left w:val="single" w:sz="4" w:space="0" w:color="000000"/>
              <w:bottom w:val="single" w:sz="4" w:space="0" w:color="000000"/>
              <w:right w:val="single" w:sz="4" w:space="0" w:color="000000"/>
            </w:tcBorders>
          </w:tcPr>
          <w:p w14:paraId="346D7139" w14:textId="77777777" w:rsidR="00910F9F" w:rsidRPr="00991433" w:rsidRDefault="004E05C2">
            <w:pPr>
              <w:jc w:val="center"/>
              <w:rPr>
                <w:rFonts w:ascii="Arial" w:hAnsi="Arial" w:cs="Arial"/>
                <w:sz w:val="16"/>
                <w:szCs w:val="16"/>
              </w:rPr>
            </w:pPr>
            <w:r w:rsidRPr="00991433">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659D6FD2" w14:textId="77777777" w:rsidR="00910F9F" w:rsidRPr="00991433" w:rsidRDefault="004E05C2">
            <w:pPr>
              <w:jc w:val="center"/>
              <w:rPr>
                <w:rFonts w:ascii="Arial" w:hAnsi="Arial" w:cs="Arial"/>
                <w:sz w:val="16"/>
                <w:szCs w:val="16"/>
              </w:rPr>
            </w:pPr>
            <w:r w:rsidRPr="00991433">
              <w:rPr>
                <w:rFonts w:ascii="Arial" w:hAnsi="Arial" w:cs="Arial"/>
                <w:sz w:val="16"/>
                <w:szCs w:val="16"/>
              </w:rPr>
              <w:t>4.27.4</w:t>
            </w:r>
          </w:p>
        </w:tc>
      </w:tr>
      <w:tr w:rsidR="00910F9F" w:rsidRPr="00991433" w14:paraId="788BEE3B" w14:textId="77777777">
        <w:trPr>
          <w:trHeight w:val="399"/>
        </w:trPr>
        <w:tc>
          <w:tcPr>
            <w:tcW w:w="660" w:type="pct"/>
            <w:tcBorders>
              <w:top w:val="single" w:sz="4" w:space="0" w:color="000000"/>
              <w:left w:val="single" w:sz="4" w:space="0" w:color="000000"/>
              <w:bottom w:val="single" w:sz="4" w:space="0" w:color="000000"/>
              <w:right w:val="single" w:sz="4" w:space="0" w:color="000000"/>
            </w:tcBorders>
          </w:tcPr>
          <w:p w14:paraId="59771203" w14:textId="77777777" w:rsidR="00910F9F" w:rsidRPr="00991433" w:rsidRDefault="004E05C2">
            <w:pPr>
              <w:jc w:val="center"/>
              <w:rPr>
                <w:rStyle w:val="Hyperlink"/>
                <w:rFonts w:ascii="Arial" w:hAnsi="Arial" w:cs="Arial"/>
                <w:b/>
                <w:bCs/>
                <w:sz w:val="16"/>
                <w:szCs w:val="16"/>
              </w:rPr>
            </w:pPr>
            <w:hyperlink r:id="rId43" w:tgtFrame="_blank" w:history="1">
              <w:r w:rsidRPr="00991433">
                <w:rPr>
                  <w:rStyle w:val="Hyperlink"/>
                  <w:rFonts w:ascii="Arial" w:hAnsi="Arial" w:cs="Arial"/>
                  <w:b/>
                  <w:bCs/>
                  <w:sz w:val="16"/>
                  <w:szCs w:val="16"/>
                </w:rPr>
                <w:t>R4-2521652</w:t>
              </w:r>
            </w:hyperlink>
          </w:p>
        </w:tc>
        <w:tc>
          <w:tcPr>
            <w:tcW w:w="641" w:type="pct"/>
            <w:tcBorders>
              <w:top w:val="single" w:sz="4" w:space="0" w:color="000000"/>
              <w:left w:val="single" w:sz="4" w:space="0" w:color="000000"/>
              <w:bottom w:val="single" w:sz="4" w:space="0" w:color="000000"/>
              <w:right w:val="single" w:sz="4" w:space="0" w:color="000000"/>
            </w:tcBorders>
          </w:tcPr>
          <w:p w14:paraId="47FAEE4E" w14:textId="77777777" w:rsidR="00910F9F" w:rsidRPr="00991433" w:rsidRDefault="004E05C2">
            <w:pPr>
              <w:jc w:val="center"/>
              <w:rPr>
                <w:rFonts w:ascii="Arial" w:hAnsi="Arial" w:cs="Arial"/>
                <w:sz w:val="16"/>
                <w:szCs w:val="16"/>
              </w:rPr>
            </w:pPr>
            <w:r w:rsidRPr="00991433">
              <w:rPr>
                <w:rFonts w:ascii="Arial" w:hAnsi="Arial" w:cs="Arial"/>
                <w:sz w:val="16"/>
                <w:szCs w:val="16"/>
              </w:rPr>
              <w:t>CR</w:t>
            </w:r>
          </w:p>
        </w:tc>
        <w:tc>
          <w:tcPr>
            <w:tcW w:w="1367" w:type="pct"/>
            <w:tcBorders>
              <w:top w:val="single" w:sz="4" w:space="0" w:color="000000"/>
              <w:left w:val="single" w:sz="4" w:space="0" w:color="000000"/>
              <w:bottom w:val="single" w:sz="4" w:space="0" w:color="000000"/>
              <w:right w:val="single" w:sz="4" w:space="0" w:color="000000"/>
            </w:tcBorders>
          </w:tcPr>
          <w:p w14:paraId="009511CA" w14:textId="77777777" w:rsidR="00910F9F" w:rsidRPr="00991433" w:rsidRDefault="004E05C2">
            <w:pPr>
              <w:tabs>
                <w:tab w:val="left" w:pos="366"/>
              </w:tabs>
              <w:rPr>
                <w:rFonts w:ascii="Arial" w:hAnsi="Arial" w:cs="Arial"/>
                <w:sz w:val="16"/>
                <w:szCs w:val="16"/>
              </w:rPr>
            </w:pPr>
            <w:r w:rsidRPr="00991433">
              <w:rPr>
                <w:rFonts w:ascii="Arial" w:hAnsi="Arial" w:cs="Arial"/>
                <w:sz w:val="16"/>
                <w:szCs w:val="16"/>
              </w:rPr>
              <w:t>CR on core requirements for IoT NTN TDD</w:t>
            </w:r>
          </w:p>
        </w:tc>
        <w:tc>
          <w:tcPr>
            <w:tcW w:w="1039" w:type="pct"/>
            <w:tcBorders>
              <w:top w:val="single" w:sz="4" w:space="0" w:color="000000"/>
              <w:left w:val="single" w:sz="4" w:space="0" w:color="000000"/>
              <w:bottom w:val="single" w:sz="4" w:space="0" w:color="000000"/>
              <w:right w:val="single" w:sz="4" w:space="0" w:color="000000"/>
            </w:tcBorders>
          </w:tcPr>
          <w:p w14:paraId="71D811A0" w14:textId="77777777" w:rsidR="00910F9F" w:rsidRPr="00991433" w:rsidRDefault="004E05C2">
            <w:pPr>
              <w:jc w:val="center"/>
              <w:rPr>
                <w:rFonts w:ascii="Arial" w:hAnsi="Arial" w:cs="Arial"/>
                <w:sz w:val="16"/>
                <w:szCs w:val="16"/>
              </w:rPr>
            </w:pPr>
            <w:r w:rsidRPr="00991433">
              <w:rPr>
                <w:rFonts w:ascii="Arial" w:hAnsi="Arial" w:cs="Arial"/>
                <w:sz w:val="16"/>
                <w:szCs w:val="16"/>
              </w:rPr>
              <w:t xml:space="preserve">Huawei, </w:t>
            </w:r>
            <w:proofErr w:type="spellStart"/>
            <w:r w:rsidRPr="00991433">
              <w:rPr>
                <w:rFonts w:ascii="Arial" w:hAnsi="Arial" w:cs="Arial"/>
                <w:sz w:val="16"/>
                <w:szCs w:val="16"/>
              </w:rPr>
              <w:t>HiSilicon</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09291D84" w14:textId="77777777" w:rsidR="00910F9F" w:rsidRPr="00991433" w:rsidRDefault="004E05C2">
            <w:pPr>
              <w:jc w:val="center"/>
              <w:rPr>
                <w:rFonts w:ascii="Arial" w:hAnsi="Arial" w:cs="Arial"/>
                <w:sz w:val="16"/>
                <w:szCs w:val="16"/>
              </w:rPr>
            </w:pPr>
            <w:r w:rsidRPr="00991433">
              <w:rPr>
                <w:rFonts w:ascii="Arial" w:hAnsi="Arial" w:cs="Arial"/>
                <w:sz w:val="16"/>
                <w:szCs w:val="16"/>
              </w:rPr>
              <w:t>Agreement</w:t>
            </w:r>
          </w:p>
        </w:tc>
        <w:tc>
          <w:tcPr>
            <w:tcW w:w="595" w:type="pct"/>
            <w:tcBorders>
              <w:top w:val="single" w:sz="4" w:space="0" w:color="000000"/>
              <w:left w:val="single" w:sz="4" w:space="0" w:color="000000"/>
              <w:bottom w:val="single" w:sz="4" w:space="0" w:color="000000"/>
              <w:right w:val="single" w:sz="4" w:space="0" w:color="000000"/>
            </w:tcBorders>
          </w:tcPr>
          <w:p w14:paraId="095E0FAC" w14:textId="77777777" w:rsidR="00910F9F" w:rsidRPr="00991433" w:rsidRDefault="004E05C2">
            <w:pPr>
              <w:jc w:val="center"/>
              <w:rPr>
                <w:rFonts w:ascii="Arial" w:hAnsi="Arial" w:cs="Arial"/>
                <w:sz w:val="16"/>
                <w:szCs w:val="16"/>
              </w:rPr>
            </w:pPr>
            <w:r w:rsidRPr="00991433">
              <w:rPr>
                <w:rFonts w:ascii="Arial" w:hAnsi="Arial" w:cs="Arial"/>
                <w:sz w:val="16"/>
                <w:szCs w:val="16"/>
              </w:rPr>
              <w:t>4.27.4</w:t>
            </w:r>
          </w:p>
        </w:tc>
      </w:tr>
    </w:tbl>
    <w:p w14:paraId="1F4681FA" w14:textId="77777777" w:rsidR="00910F9F" w:rsidRPr="00991433" w:rsidRDefault="00910F9F">
      <w:pPr>
        <w:rPr>
          <w:color w:val="0070C0"/>
          <w:lang w:eastAsia="zh-CN"/>
        </w:rPr>
      </w:pPr>
    </w:p>
    <w:p w14:paraId="6089AB2A" w14:textId="77777777" w:rsidR="00910F9F" w:rsidRPr="00991433" w:rsidRDefault="004E05C2">
      <w:pPr>
        <w:pStyle w:val="ListParagraph"/>
        <w:numPr>
          <w:ilvl w:val="0"/>
          <w:numId w:val="22"/>
        </w:numPr>
        <w:kinsoku w:val="0"/>
        <w:spacing w:after="120"/>
        <w:ind w:firstLineChars="0"/>
        <w:contextualSpacing/>
        <w:rPr>
          <w:lang w:eastAsia="zh-CN"/>
        </w:rPr>
      </w:pPr>
      <w:r w:rsidRPr="00991433">
        <w:rPr>
          <w:lang w:eastAsia="zh-CN"/>
        </w:rPr>
        <w:t>Recommendation for treatment of the above: to be discussed during the meeting; to be agreed if no objections.</w:t>
      </w:r>
    </w:p>
    <w:p w14:paraId="785B4597" w14:textId="77777777" w:rsidR="00910F9F" w:rsidRPr="00991433" w:rsidRDefault="00910F9F">
      <w:pPr>
        <w:rPr>
          <w:color w:val="0070C0"/>
          <w:lang w:eastAsia="zh-CN"/>
        </w:rPr>
      </w:pPr>
    </w:p>
    <w:p w14:paraId="469DBABF" w14:textId="77777777" w:rsidR="00910F9F" w:rsidRPr="00991433" w:rsidRDefault="004E05C2">
      <w:pPr>
        <w:pStyle w:val="Heading1"/>
        <w:rPr>
          <w:lang w:val="en-US" w:eastAsia="ja-JP"/>
        </w:rPr>
      </w:pPr>
      <w:r w:rsidRPr="00991433">
        <w:rPr>
          <w:lang w:val="en-US" w:eastAsia="ja-JP"/>
        </w:rPr>
        <w:lastRenderedPageBreak/>
        <w:t xml:space="preserve">  List of topics/sub-topics/issues prior to the meeting:</w:t>
      </w:r>
    </w:p>
    <w:tbl>
      <w:tblPr>
        <w:tblW w:w="4763" w:type="pct"/>
        <w:tblCellMar>
          <w:top w:w="15" w:type="dxa"/>
          <w:left w:w="15" w:type="dxa"/>
          <w:bottom w:w="15" w:type="dxa"/>
          <w:right w:w="15" w:type="dxa"/>
        </w:tblCellMar>
        <w:tblLook w:val="04A0" w:firstRow="1" w:lastRow="0" w:firstColumn="1" w:lastColumn="0" w:noHBand="0" w:noVBand="1"/>
      </w:tblPr>
      <w:tblGrid>
        <w:gridCol w:w="1273"/>
        <w:gridCol w:w="2000"/>
        <w:gridCol w:w="3833"/>
        <w:gridCol w:w="2068"/>
      </w:tblGrid>
      <w:tr w:rsidR="00910F9F" w:rsidRPr="00991433" w14:paraId="1C01557F" w14:textId="77777777">
        <w:trPr>
          <w:trHeight w:val="399"/>
        </w:trPr>
        <w:tc>
          <w:tcPr>
            <w:tcW w:w="694" w:type="pct"/>
            <w:tcBorders>
              <w:top w:val="single" w:sz="4" w:space="0" w:color="000000"/>
              <w:left w:val="single" w:sz="4" w:space="0" w:color="000000"/>
              <w:bottom w:val="single" w:sz="4" w:space="0" w:color="000000"/>
              <w:right w:val="single" w:sz="4" w:space="0" w:color="000000"/>
            </w:tcBorders>
            <w:vAlign w:val="center"/>
          </w:tcPr>
          <w:p w14:paraId="66C2BA41" w14:textId="77777777" w:rsidR="00910F9F" w:rsidRPr="00991433" w:rsidRDefault="004E05C2">
            <w:pPr>
              <w:jc w:val="center"/>
              <w:rPr>
                <w:rFonts w:asciiTheme="majorBidi" w:hAnsiTheme="majorBidi" w:cstheme="majorBidi"/>
                <w:i/>
                <w:color w:val="0070C0"/>
                <w:lang w:eastAsia="zh-CN"/>
              </w:rPr>
            </w:pPr>
            <w:proofErr w:type="spellStart"/>
            <w:r w:rsidRPr="00991433">
              <w:rPr>
                <w:rFonts w:cstheme="majorBidi"/>
                <w:b/>
                <w:bCs/>
                <w:i/>
                <w:lang w:eastAsia="zh-CN"/>
              </w:rPr>
              <w:t>TDoc</w:t>
            </w:r>
            <w:proofErr w:type="spellEnd"/>
            <w:r w:rsidRPr="00991433">
              <w:rPr>
                <w:rFonts w:cstheme="majorBidi"/>
                <w:b/>
                <w:bCs/>
                <w:i/>
                <w:lang w:eastAsia="zh-CN"/>
              </w:rPr>
              <w:t xml:space="preserve"> Number</w:t>
            </w:r>
          </w:p>
        </w:tc>
        <w:tc>
          <w:tcPr>
            <w:tcW w:w="1090" w:type="pct"/>
            <w:tcBorders>
              <w:top w:val="single" w:sz="4" w:space="0" w:color="000000"/>
              <w:left w:val="single" w:sz="4" w:space="0" w:color="000000"/>
              <w:bottom w:val="single" w:sz="4" w:space="0" w:color="000000"/>
              <w:right w:val="single" w:sz="4" w:space="0" w:color="000000"/>
            </w:tcBorders>
            <w:vAlign w:val="center"/>
          </w:tcPr>
          <w:p w14:paraId="09DF84FA"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Company</w:t>
            </w:r>
          </w:p>
        </w:tc>
        <w:tc>
          <w:tcPr>
            <w:tcW w:w="2089" w:type="pct"/>
            <w:tcBorders>
              <w:top w:val="single" w:sz="4" w:space="0" w:color="000000"/>
              <w:left w:val="single" w:sz="4" w:space="0" w:color="000000"/>
              <w:bottom w:val="single" w:sz="4" w:space="0" w:color="000000"/>
              <w:right w:val="single" w:sz="4" w:space="0" w:color="000000"/>
            </w:tcBorders>
            <w:vAlign w:val="center"/>
          </w:tcPr>
          <w:p w14:paraId="5EFD12AE" w14:textId="77777777" w:rsidR="00910F9F" w:rsidRPr="00991433" w:rsidRDefault="004E05C2">
            <w:pPr>
              <w:jc w:val="center"/>
              <w:rPr>
                <w:rFonts w:asciiTheme="majorBidi" w:hAnsiTheme="majorBidi" w:cstheme="majorBidi"/>
                <w:i/>
                <w:color w:val="0070C0"/>
                <w:lang w:eastAsia="zh-CN"/>
              </w:rPr>
            </w:pPr>
            <w:r w:rsidRPr="00991433">
              <w:rPr>
                <w:rFonts w:cstheme="majorBidi"/>
                <w:b/>
                <w:bCs/>
                <w:i/>
                <w:lang w:eastAsia="zh-CN"/>
              </w:rPr>
              <w:t>General Purpose</w:t>
            </w:r>
          </w:p>
        </w:tc>
        <w:tc>
          <w:tcPr>
            <w:tcW w:w="1128" w:type="pct"/>
            <w:tcBorders>
              <w:top w:val="single" w:sz="4" w:space="0" w:color="000000"/>
              <w:left w:val="single" w:sz="4" w:space="0" w:color="000000"/>
              <w:bottom w:val="single" w:sz="4" w:space="0" w:color="000000"/>
              <w:right w:val="single" w:sz="4" w:space="0" w:color="000000"/>
            </w:tcBorders>
            <w:vAlign w:val="center"/>
          </w:tcPr>
          <w:p w14:paraId="2DC28F54" w14:textId="77777777" w:rsidR="00910F9F" w:rsidRPr="00991433" w:rsidRDefault="004E05C2">
            <w:pPr>
              <w:jc w:val="center"/>
              <w:rPr>
                <w:rFonts w:asciiTheme="majorBidi" w:hAnsiTheme="majorBidi" w:cstheme="majorBidi"/>
                <w:b/>
                <w:bCs/>
                <w:i/>
                <w:lang w:eastAsia="zh-CN"/>
              </w:rPr>
            </w:pPr>
            <w:r w:rsidRPr="00991433">
              <w:rPr>
                <w:rFonts w:cstheme="majorBidi"/>
                <w:b/>
                <w:bCs/>
                <w:i/>
                <w:lang w:eastAsia="zh-CN"/>
              </w:rPr>
              <w:t>Agenda Item</w:t>
            </w:r>
          </w:p>
        </w:tc>
      </w:tr>
      <w:tr w:rsidR="00910F9F" w:rsidRPr="00991433" w14:paraId="15E27219" w14:textId="77777777">
        <w:trPr>
          <w:trHeight w:val="399"/>
        </w:trPr>
        <w:tc>
          <w:tcPr>
            <w:tcW w:w="694" w:type="pct"/>
            <w:tcBorders>
              <w:top w:val="single" w:sz="4" w:space="0" w:color="000000"/>
              <w:left w:val="single" w:sz="4" w:space="0" w:color="000000"/>
              <w:bottom w:val="single" w:sz="4" w:space="0" w:color="000000"/>
              <w:right w:val="single" w:sz="4" w:space="0" w:color="000000"/>
            </w:tcBorders>
          </w:tcPr>
          <w:p w14:paraId="7A39A3A7" w14:textId="77777777" w:rsidR="00910F9F" w:rsidRPr="00991433" w:rsidRDefault="004E05C2">
            <w:pPr>
              <w:jc w:val="center"/>
              <w:rPr>
                <w:rFonts w:cstheme="majorBidi"/>
                <w:b/>
                <w:bCs/>
                <w:i/>
                <w:lang w:eastAsia="zh-CN"/>
              </w:rPr>
            </w:pPr>
            <w:hyperlink r:id="rId44" w:history="1">
              <w:r w:rsidRPr="00991433">
                <w:rPr>
                  <w:rStyle w:val="Hyperlink"/>
                  <w:rFonts w:ascii="Arial" w:hAnsi="Arial" w:cs="Arial"/>
                  <w:b/>
                  <w:bCs/>
                  <w:sz w:val="16"/>
                  <w:szCs w:val="16"/>
                </w:rPr>
                <w:t>R4-2521629</w:t>
              </w:r>
            </w:hyperlink>
          </w:p>
        </w:tc>
        <w:tc>
          <w:tcPr>
            <w:tcW w:w="1090" w:type="pct"/>
            <w:tcBorders>
              <w:top w:val="single" w:sz="4" w:space="0" w:color="000000"/>
              <w:left w:val="single" w:sz="4" w:space="0" w:color="000000"/>
              <w:bottom w:val="single" w:sz="4" w:space="0" w:color="000000"/>
              <w:right w:val="single" w:sz="4" w:space="0" w:color="000000"/>
            </w:tcBorders>
          </w:tcPr>
          <w:p w14:paraId="631465BA" w14:textId="77777777" w:rsidR="00910F9F" w:rsidRPr="00991433" w:rsidRDefault="004E05C2">
            <w:pPr>
              <w:jc w:val="center"/>
              <w:rPr>
                <w:rFonts w:ascii="Arial" w:hAnsi="Arial" w:cs="Arial"/>
                <w:sz w:val="16"/>
                <w:szCs w:val="16"/>
              </w:rPr>
            </w:pPr>
            <w:r w:rsidRPr="00991433">
              <w:rPr>
                <w:rFonts w:ascii="Arial" w:hAnsi="Arial" w:cs="Arial"/>
                <w:sz w:val="16"/>
                <w:szCs w:val="16"/>
              </w:rPr>
              <w:t xml:space="preserve">Huawei, </w:t>
            </w:r>
            <w:proofErr w:type="spellStart"/>
            <w:r w:rsidRPr="00991433">
              <w:rPr>
                <w:rFonts w:ascii="Arial" w:hAnsi="Arial" w:cs="Arial"/>
                <w:sz w:val="16"/>
                <w:szCs w:val="16"/>
              </w:rPr>
              <w:t>HiSilicon</w:t>
            </w:r>
            <w:proofErr w:type="spellEnd"/>
          </w:p>
        </w:tc>
        <w:tc>
          <w:tcPr>
            <w:tcW w:w="2089" w:type="pct"/>
            <w:tcBorders>
              <w:top w:val="single" w:sz="4" w:space="0" w:color="000000"/>
              <w:left w:val="single" w:sz="4" w:space="0" w:color="000000"/>
              <w:bottom w:val="single" w:sz="4" w:space="0" w:color="000000"/>
              <w:right w:val="single" w:sz="4" w:space="0" w:color="000000"/>
            </w:tcBorders>
          </w:tcPr>
          <w:p w14:paraId="208F6A90" w14:textId="77777777" w:rsidR="00910F9F" w:rsidRPr="00991433" w:rsidRDefault="004E05C2">
            <w:pPr>
              <w:jc w:val="center"/>
              <w:rPr>
                <w:rFonts w:cstheme="majorBidi"/>
                <w:b/>
                <w:bCs/>
                <w:i/>
                <w:lang w:eastAsia="zh-CN"/>
              </w:rPr>
            </w:pPr>
            <w:r w:rsidRPr="00991433">
              <w:rPr>
                <w:rFonts w:ascii="Arial" w:hAnsi="Arial" w:cs="Arial"/>
                <w:sz w:val="16"/>
                <w:szCs w:val="16"/>
              </w:rPr>
              <w:t>Agreement</w:t>
            </w:r>
          </w:p>
        </w:tc>
        <w:tc>
          <w:tcPr>
            <w:tcW w:w="1128" w:type="pct"/>
            <w:tcBorders>
              <w:top w:val="single" w:sz="4" w:space="0" w:color="000000"/>
              <w:left w:val="single" w:sz="4" w:space="0" w:color="000000"/>
              <w:bottom w:val="single" w:sz="4" w:space="0" w:color="000000"/>
              <w:right w:val="single" w:sz="4" w:space="0" w:color="000000"/>
            </w:tcBorders>
          </w:tcPr>
          <w:p w14:paraId="38F7CF8F" w14:textId="77777777" w:rsidR="00910F9F" w:rsidRPr="00991433" w:rsidRDefault="004E05C2">
            <w:pPr>
              <w:jc w:val="center"/>
              <w:rPr>
                <w:rFonts w:cstheme="majorBidi"/>
                <w:b/>
                <w:bCs/>
                <w:i/>
                <w:lang w:eastAsia="zh-CN"/>
              </w:rPr>
            </w:pPr>
            <w:r w:rsidRPr="00991433">
              <w:rPr>
                <w:rFonts w:ascii="Arial" w:hAnsi="Arial" w:cs="Arial"/>
                <w:sz w:val="16"/>
                <w:szCs w:val="16"/>
              </w:rPr>
              <w:t>4.11.2.3</w:t>
            </w:r>
          </w:p>
        </w:tc>
      </w:tr>
    </w:tbl>
    <w:p w14:paraId="77C89791" w14:textId="77777777" w:rsidR="00910F9F" w:rsidRPr="00991433" w:rsidRDefault="00910F9F">
      <w:pPr>
        <w:rPr>
          <w:color w:val="0070C0"/>
          <w:lang w:eastAsia="zh-CN"/>
        </w:rPr>
      </w:pPr>
    </w:p>
    <w:p w14:paraId="714DCA42" w14:textId="77777777" w:rsidR="00910F9F" w:rsidRPr="00991433" w:rsidRDefault="004E05C2">
      <w:pPr>
        <w:pStyle w:val="Heading1"/>
        <w:rPr>
          <w:lang w:val="en-US" w:eastAsia="ja-JP"/>
        </w:rPr>
      </w:pPr>
      <w:r w:rsidRPr="00991433">
        <w:rPr>
          <w:lang w:val="en-US" w:eastAsia="ja-JP"/>
        </w:rPr>
        <w:t xml:space="preserve">Topic #1 </w:t>
      </w:r>
      <w:r w:rsidRPr="00991433">
        <w:rPr>
          <w:b/>
          <w:lang w:val="en-US"/>
        </w:rPr>
        <w:t xml:space="preserve">AI 4.11.2.3 </w:t>
      </w:r>
      <w:r w:rsidRPr="00991433">
        <w:rPr>
          <w:rFonts w:eastAsiaTheme="minorEastAsia" w:cs="Arial"/>
          <w:sz w:val="18"/>
          <w:szCs w:val="18"/>
          <w:lang w:val="en-US"/>
        </w:rPr>
        <w:t>RRM Core Req [</w:t>
      </w:r>
      <w:proofErr w:type="spellStart"/>
      <w:r w:rsidRPr="00991433">
        <w:rPr>
          <w:rFonts w:eastAsiaTheme="minorEastAsia" w:cs="Arial"/>
          <w:sz w:val="18"/>
          <w:szCs w:val="18"/>
          <w:lang w:val="en-US"/>
        </w:rPr>
        <w:t>NR_IoT_NTN_req_test_enh</w:t>
      </w:r>
      <w:proofErr w:type="spellEnd"/>
      <w:r w:rsidRPr="00991433">
        <w:rPr>
          <w:rFonts w:eastAsiaTheme="minorEastAsia" w:cs="Arial"/>
          <w:sz w:val="18"/>
          <w:szCs w:val="18"/>
          <w:lang w:val="en-US"/>
        </w:rPr>
        <w:t>-Core]</w:t>
      </w:r>
    </w:p>
    <w:p w14:paraId="5C3C599A" w14:textId="77777777" w:rsidR="00910F9F" w:rsidRDefault="00910F9F">
      <w:pPr>
        <w:rPr>
          <w:lang w:eastAsia="zh-CN"/>
        </w:rPr>
      </w:pPr>
    </w:p>
    <w:p w14:paraId="0B20EDEF" w14:textId="77777777" w:rsidR="00A33EF7" w:rsidRPr="00991433" w:rsidRDefault="00A33EF7" w:rsidP="00A33EF7">
      <w:pPr>
        <w:rPr>
          <w:color w:val="0070C0"/>
          <w:sz w:val="28"/>
          <w:szCs w:val="28"/>
          <w:lang w:eastAsia="zh-CN"/>
        </w:rPr>
      </w:pPr>
      <w:r w:rsidRPr="00991433">
        <w:rPr>
          <w:color w:val="0070C0"/>
          <w:sz w:val="28"/>
          <w:szCs w:val="28"/>
          <w:lang w:eastAsia="zh-CN"/>
        </w:rPr>
        <w:t>For ONline and OFFline sessions:</w:t>
      </w:r>
    </w:p>
    <w:p w14:paraId="6B327E37" w14:textId="77777777" w:rsidR="00A33EF7" w:rsidRPr="00991433" w:rsidRDefault="00A33EF7">
      <w:pPr>
        <w:rPr>
          <w:lang w:eastAsia="zh-CN"/>
        </w:rPr>
      </w:pPr>
    </w:p>
    <w:p w14:paraId="31575EDE" w14:textId="77777777" w:rsidR="00910F9F" w:rsidRPr="00991433" w:rsidRDefault="004E05C2">
      <w:pPr>
        <w:pStyle w:val="ListParagraph"/>
        <w:numPr>
          <w:ilvl w:val="0"/>
          <w:numId w:val="23"/>
        </w:numPr>
        <w:ind w:firstLineChars="0"/>
        <w:rPr>
          <w:b/>
          <w:color w:val="000000" w:themeColor="text1"/>
          <w:lang w:eastAsia="zh-CN"/>
        </w:rPr>
      </w:pPr>
      <w:r w:rsidRPr="00991433">
        <w:rPr>
          <w:b/>
          <w:color w:val="000000" w:themeColor="text1"/>
          <w:lang w:eastAsia="zh-CN"/>
        </w:rPr>
        <w:t xml:space="preserve">Topic #1: </w:t>
      </w:r>
      <w:r w:rsidRPr="00991433">
        <w:rPr>
          <w:lang w:eastAsia="ja-JP"/>
        </w:rPr>
        <w:t>[</w:t>
      </w:r>
      <w:proofErr w:type="spellStart"/>
      <w:r w:rsidRPr="00991433">
        <w:rPr>
          <w:lang w:eastAsia="ja-JP"/>
        </w:rPr>
        <w:t>NR_IoT_NTN_req_test_enh</w:t>
      </w:r>
      <w:proofErr w:type="spellEnd"/>
      <w:r w:rsidRPr="00991433">
        <w:rPr>
          <w:lang w:eastAsia="ja-JP"/>
        </w:rPr>
        <w:t xml:space="preserve">-Core] </w:t>
      </w:r>
      <w:r w:rsidRPr="00991433">
        <w:rPr>
          <w:lang w:eastAsia="zh-CN"/>
        </w:rPr>
        <w:t xml:space="preserve">under </w:t>
      </w:r>
      <w:r w:rsidRPr="00991433">
        <w:rPr>
          <w:b/>
          <w:lang w:eastAsia="zh-CN"/>
        </w:rPr>
        <w:t xml:space="preserve">AI </w:t>
      </w:r>
      <w:r w:rsidRPr="00991433">
        <w:rPr>
          <w:b/>
          <w:bCs/>
          <w:iCs/>
          <w:lang w:eastAsia="zh-CN"/>
        </w:rPr>
        <w:t xml:space="preserve">4.11.2.3 </w:t>
      </w:r>
      <w:r w:rsidRPr="00991433">
        <w:rPr>
          <w:color w:val="0070C0"/>
          <w:szCs w:val="24"/>
          <w:lang w:eastAsia="zh-CN"/>
        </w:rPr>
        <w:t>(NWM)</w:t>
      </w:r>
    </w:p>
    <w:p w14:paraId="7FDF2DC8" w14:textId="2A406F66" w:rsidR="00910F9F" w:rsidRPr="00045C8F" w:rsidRDefault="008E1BF6">
      <w:pPr>
        <w:pStyle w:val="ListParagraph"/>
        <w:numPr>
          <w:ilvl w:val="1"/>
          <w:numId w:val="23"/>
        </w:numPr>
        <w:ind w:firstLineChars="0"/>
        <w:rPr>
          <w:lang w:eastAsia="zh-CN"/>
        </w:rPr>
      </w:pPr>
      <w:r w:rsidRPr="002850A1">
        <w:rPr>
          <w:b/>
          <w:bCs/>
          <w:lang w:eastAsia="zh-CN"/>
        </w:rPr>
        <w:t>R4-2521629</w:t>
      </w:r>
      <w:r>
        <w:rPr>
          <w:lang w:eastAsia="zh-CN"/>
        </w:rPr>
        <w:t xml:space="preserve"> </w:t>
      </w:r>
      <w:r w:rsidR="004E05C2" w:rsidRPr="00991433">
        <w:rPr>
          <w:lang w:eastAsia="zh-CN"/>
        </w:rPr>
        <w:t xml:space="preserve">CR for </w:t>
      </w:r>
      <w:r w:rsidR="009035E4">
        <w:rPr>
          <w:lang w:eastAsia="zh-CN"/>
        </w:rPr>
        <w:t>agreement</w:t>
      </w:r>
    </w:p>
    <w:p w14:paraId="3486C599" w14:textId="448E18FD" w:rsidR="00910F9F" w:rsidRPr="00991433" w:rsidRDefault="004E05C2">
      <w:pPr>
        <w:ind w:left="568" w:firstLine="284"/>
        <w:rPr>
          <w:lang w:eastAsia="zh-CN"/>
        </w:rPr>
      </w:pPr>
      <w:r w:rsidRPr="00991433">
        <w:rPr>
          <w:color w:val="0070C0"/>
          <w:szCs w:val="24"/>
          <w:lang w:eastAsia="zh-CN"/>
        </w:rPr>
        <w:t xml:space="preserve">Recommended WF: </w:t>
      </w:r>
      <w:r w:rsidR="00220769" w:rsidRPr="00C92031">
        <w:rPr>
          <w:color w:val="0070C0"/>
          <w:szCs w:val="24"/>
          <w:highlight w:val="green"/>
          <w:lang w:eastAsia="zh-CN"/>
        </w:rPr>
        <w:t>Not flagged</w:t>
      </w:r>
      <w:r w:rsidR="00220769" w:rsidRPr="00C92031">
        <w:rPr>
          <w:color w:val="0070C0"/>
          <w:szCs w:val="24"/>
          <w:highlight w:val="green"/>
          <w:lang w:eastAsia="zh-CN"/>
        </w:rPr>
        <w:sym w:font="Wingdings" w:char="F0E0"/>
      </w:r>
      <w:r w:rsidR="00B027AF" w:rsidRPr="00C92031">
        <w:rPr>
          <w:color w:val="0070C0"/>
          <w:szCs w:val="24"/>
          <w:highlight w:val="green"/>
          <w:lang w:eastAsia="zh-CN"/>
        </w:rPr>
        <w:t>Agree to</w:t>
      </w:r>
      <w:r w:rsidRPr="00C92031">
        <w:rPr>
          <w:color w:val="0070C0"/>
          <w:szCs w:val="24"/>
          <w:highlight w:val="green"/>
          <w:lang w:eastAsia="zh-CN"/>
        </w:rPr>
        <w:t xml:space="preserve"> the CR.</w:t>
      </w:r>
      <w:r w:rsidRPr="00991433">
        <w:rPr>
          <w:color w:val="0070C0"/>
          <w:szCs w:val="24"/>
          <w:lang w:eastAsia="zh-CN"/>
        </w:rPr>
        <w:t xml:space="preserve"> (NWM)</w:t>
      </w:r>
    </w:p>
    <w:p w14:paraId="38B2F9EA" w14:textId="77777777" w:rsidR="00910F9F" w:rsidRPr="00991433" w:rsidRDefault="004E05C2">
      <w:pPr>
        <w:pStyle w:val="Heading1"/>
        <w:rPr>
          <w:lang w:val="en-US" w:eastAsia="ja-JP"/>
        </w:rPr>
      </w:pPr>
      <w:r w:rsidRPr="00991433">
        <w:rPr>
          <w:lang w:val="en-US" w:eastAsia="ja-JP"/>
        </w:rPr>
        <w:t xml:space="preserve">Topic #2 </w:t>
      </w:r>
      <w:r w:rsidRPr="00991433">
        <w:rPr>
          <w:b/>
          <w:lang w:val="en-US"/>
        </w:rPr>
        <w:t xml:space="preserve">AI 4.25.3 </w:t>
      </w:r>
      <w:r w:rsidRPr="00991433">
        <w:rPr>
          <w:rFonts w:eastAsiaTheme="minorEastAsia" w:cs="Arial"/>
          <w:sz w:val="18"/>
          <w:szCs w:val="18"/>
          <w:lang w:val="en-US"/>
        </w:rPr>
        <w:t>RRM Core Req [NR_NTN_Ph3-Core]</w:t>
      </w:r>
    </w:p>
    <w:tbl>
      <w:tblPr>
        <w:tblW w:w="5000" w:type="pct"/>
        <w:tblCellMar>
          <w:top w:w="15" w:type="dxa"/>
          <w:left w:w="15" w:type="dxa"/>
          <w:bottom w:w="15" w:type="dxa"/>
          <w:right w:w="15" w:type="dxa"/>
        </w:tblCellMar>
        <w:tblLook w:val="04A0" w:firstRow="1" w:lastRow="0" w:firstColumn="1" w:lastColumn="0" w:noHBand="0" w:noVBand="1"/>
      </w:tblPr>
      <w:tblGrid>
        <w:gridCol w:w="1345"/>
        <w:gridCol w:w="1350"/>
        <w:gridCol w:w="6936"/>
      </w:tblGrid>
      <w:tr w:rsidR="00910F9F" w:rsidRPr="00991433" w14:paraId="765DBBBE" w14:textId="77777777">
        <w:trPr>
          <w:trHeight w:val="399"/>
        </w:trPr>
        <w:tc>
          <w:tcPr>
            <w:tcW w:w="698" w:type="pct"/>
            <w:tcBorders>
              <w:top w:val="single" w:sz="4" w:space="0" w:color="000000"/>
              <w:left w:val="single" w:sz="4" w:space="0" w:color="000000"/>
              <w:bottom w:val="single" w:sz="4" w:space="0" w:color="000000"/>
              <w:right w:val="single" w:sz="4" w:space="0" w:color="000000"/>
            </w:tcBorders>
            <w:vAlign w:val="center"/>
          </w:tcPr>
          <w:p w14:paraId="3ADC45BC" w14:textId="77777777" w:rsidR="00910F9F" w:rsidRPr="00991433" w:rsidRDefault="004E05C2">
            <w:pPr>
              <w:jc w:val="center"/>
              <w:rPr>
                <w:rFonts w:asciiTheme="majorBidi" w:hAnsiTheme="majorBidi" w:cstheme="majorBidi"/>
                <w:i/>
                <w:color w:val="0070C0"/>
                <w:lang w:eastAsia="zh-CN"/>
              </w:rPr>
            </w:pPr>
            <w:r w:rsidRPr="00991433">
              <w:rPr>
                <w:b/>
                <w:bCs/>
              </w:rPr>
              <w:t>T-doc number</w:t>
            </w:r>
          </w:p>
        </w:tc>
        <w:tc>
          <w:tcPr>
            <w:tcW w:w="701" w:type="pct"/>
            <w:tcBorders>
              <w:top w:val="single" w:sz="4" w:space="0" w:color="000000"/>
              <w:left w:val="single" w:sz="4" w:space="0" w:color="000000"/>
              <w:bottom w:val="single" w:sz="4" w:space="0" w:color="000000"/>
              <w:right w:val="single" w:sz="4" w:space="0" w:color="000000"/>
            </w:tcBorders>
            <w:vAlign w:val="center"/>
          </w:tcPr>
          <w:p w14:paraId="2F6C14D1" w14:textId="77777777" w:rsidR="00910F9F" w:rsidRPr="00991433" w:rsidRDefault="004E05C2">
            <w:pPr>
              <w:jc w:val="center"/>
              <w:rPr>
                <w:rFonts w:cstheme="majorBidi"/>
                <w:b/>
                <w:bCs/>
                <w:i/>
                <w:lang w:eastAsia="zh-CN"/>
              </w:rPr>
            </w:pPr>
            <w:r w:rsidRPr="00991433">
              <w:rPr>
                <w:b/>
                <w:bCs/>
              </w:rPr>
              <w:t>Company</w:t>
            </w:r>
          </w:p>
        </w:tc>
        <w:tc>
          <w:tcPr>
            <w:tcW w:w="3601" w:type="pct"/>
            <w:tcBorders>
              <w:top w:val="single" w:sz="4" w:space="0" w:color="000000"/>
              <w:left w:val="single" w:sz="4" w:space="0" w:color="000000"/>
              <w:bottom w:val="single" w:sz="4" w:space="0" w:color="000000"/>
              <w:right w:val="single" w:sz="4" w:space="0" w:color="000000"/>
            </w:tcBorders>
            <w:vAlign w:val="center"/>
          </w:tcPr>
          <w:p w14:paraId="60674F65" w14:textId="77777777" w:rsidR="00910F9F" w:rsidRPr="00991433" w:rsidRDefault="004E05C2">
            <w:pPr>
              <w:jc w:val="center"/>
              <w:rPr>
                <w:rFonts w:asciiTheme="majorBidi" w:hAnsiTheme="majorBidi" w:cstheme="majorBidi"/>
                <w:i/>
                <w:color w:val="0070C0"/>
                <w:lang w:eastAsia="zh-CN"/>
              </w:rPr>
            </w:pPr>
            <w:r w:rsidRPr="00991433">
              <w:rPr>
                <w:b/>
                <w:bCs/>
              </w:rPr>
              <w:t>Proposals / Observations</w:t>
            </w:r>
          </w:p>
        </w:tc>
      </w:tr>
      <w:tr w:rsidR="00910F9F" w:rsidRPr="00991433" w14:paraId="6AE04A5B"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04F85100" w14:textId="77777777" w:rsidR="00910F9F" w:rsidRPr="00991433" w:rsidRDefault="004E05C2">
            <w:pPr>
              <w:jc w:val="center"/>
              <w:rPr>
                <w:u w:val="single"/>
              </w:rPr>
            </w:pPr>
            <w:hyperlink r:id="rId45" w:tgtFrame="_blank" w:history="1">
              <w:r w:rsidRPr="00991433">
                <w:rPr>
                  <w:rStyle w:val="Hyperlink"/>
                  <w:rFonts w:ascii="Arial" w:hAnsi="Arial" w:cs="Arial"/>
                  <w:b/>
                  <w:bCs/>
                  <w:sz w:val="16"/>
                  <w:szCs w:val="16"/>
                </w:rPr>
                <w:t>R4-2521540</w:t>
              </w:r>
            </w:hyperlink>
          </w:p>
        </w:tc>
        <w:tc>
          <w:tcPr>
            <w:tcW w:w="701" w:type="pct"/>
            <w:tcBorders>
              <w:top w:val="single" w:sz="4" w:space="0" w:color="000000"/>
              <w:left w:val="single" w:sz="4" w:space="0" w:color="000000"/>
              <w:bottom w:val="single" w:sz="4" w:space="0" w:color="000000"/>
              <w:right w:val="single" w:sz="4" w:space="0" w:color="000000"/>
            </w:tcBorders>
          </w:tcPr>
          <w:p w14:paraId="454832E8" w14:textId="77777777" w:rsidR="00910F9F" w:rsidRPr="00991433" w:rsidRDefault="004E05C2">
            <w:pPr>
              <w:jc w:val="center"/>
              <w:rPr>
                <w:b/>
                <w:bCs/>
              </w:rPr>
            </w:pPr>
            <w:r w:rsidRPr="00991433">
              <w:t xml:space="preserve">ZTE Corporation, </w:t>
            </w:r>
            <w:proofErr w:type="spellStart"/>
            <w:r w:rsidRPr="00991433">
              <w:t>Sanechips</w:t>
            </w:r>
            <w:proofErr w:type="spellEnd"/>
          </w:p>
        </w:tc>
        <w:tc>
          <w:tcPr>
            <w:tcW w:w="3601" w:type="pct"/>
            <w:tcBorders>
              <w:top w:val="single" w:sz="4" w:space="0" w:color="000000"/>
              <w:left w:val="single" w:sz="4" w:space="0" w:color="000000"/>
              <w:bottom w:val="single" w:sz="4" w:space="0" w:color="000000"/>
              <w:right w:val="single" w:sz="4" w:space="0" w:color="000000"/>
            </w:tcBorders>
          </w:tcPr>
          <w:p w14:paraId="7DD5DA2D" w14:textId="77777777" w:rsidR="00910F9F" w:rsidRPr="00991433" w:rsidRDefault="004E05C2">
            <w:pPr>
              <w:spacing w:beforeLines="50" w:before="120"/>
              <w:jc w:val="both"/>
              <w:rPr>
                <w:lang w:eastAsia="zh-CN"/>
              </w:rPr>
            </w:pPr>
            <w:r w:rsidRPr="00991433">
              <w:rPr>
                <w:lang w:eastAsia="zh-CN"/>
              </w:rPr>
              <w:t>Observation 1:</w:t>
            </w:r>
            <w:r w:rsidRPr="00991433">
              <w:rPr>
                <w:b/>
                <w:bCs/>
                <w:lang w:eastAsia="zh-CN"/>
              </w:rPr>
              <w:t xml:space="preserve"> </w:t>
            </w:r>
            <w:r w:rsidRPr="00991433">
              <w:rPr>
                <w:lang w:eastAsia="zh-CN"/>
              </w:rPr>
              <w:t>There is a controversial between RAN2 understanding and RAN4 specification description on SMTC selection if more than 4SMTCs are configured by network.</w:t>
            </w:r>
          </w:p>
          <w:p w14:paraId="101FDFC5" w14:textId="77777777" w:rsidR="00910F9F" w:rsidRPr="00991433" w:rsidRDefault="004E05C2">
            <w:pPr>
              <w:spacing w:beforeLines="50" w:before="120"/>
              <w:jc w:val="both"/>
              <w:rPr>
                <w:lang w:eastAsia="zh-CN"/>
              </w:rPr>
            </w:pPr>
            <w:r w:rsidRPr="00991433">
              <w:rPr>
                <w:b/>
                <w:bCs/>
                <w:lang w:eastAsia="zh-CN"/>
              </w:rPr>
              <w:t xml:space="preserve">Proposal 1: </w:t>
            </w:r>
            <w:r w:rsidRPr="00991433">
              <w:rPr>
                <w:lang w:eastAsia="zh-CN"/>
              </w:rPr>
              <w:t>RAN4 shall clarify the principle on SMTC selection if more than 4SMTCs are configured with RAN2 understanding.</w:t>
            </w:r>
          </w:p>
          <w:p w14:paraId="31D83FF1" w14:textId="77777777" w:rsidR="00910F9F" w:rsidRPr="00991433" w:rsidRDefault="004E05C2">
            <w:pPr>
              <w:spacing w:before="60" w:after="60"/>
              <w:jc w:val="both"/>
              <w:rPr>
                <w:lang w:eastAsia="zh-CN"/>
              </w:rPr>
            </w:pPr>
            <w:r w:rsidRPr="00991433">
              <w:rPr>
                <w:lang w:eastAsia="zh-CN"/>
              </w:rPr>
              <w:t>Observation 2: If UE is capable of twoSMTC-Periodicities-r19, UE supports NTN SSB based RRM measurements on target cells using two SMTC periodicities on a single frequency carrier. If UE does not support this capability, UE will have same periodicity with smtc1.</w:t>
            </w:r>
          </w:p>
          <w:p w14:paraId="5019BCF1" w14:textId="77777777" w:rsidR="00910F9F" w:rsidRPr="00991433" w:rsidRDefault="004E05C2">
            <w:pPr>
              <w:spacing w:before="60" w:after="60"/>
              <w:jc w:val="both"/>
              <w:rPr>
                <w:lang w:eastAsia="zh-CN"/>
              </w:rPr>
            </w:pPr>
            <w:r w:rsidRPr="00991433">
              <w:rPr>
                <w:b/>
                <w:bCs/>
                <w:lang w:eastAsia="zh-CN"/>
              </w:rPr>
              <w:t xml:space="preserve">Proposal 2: </w:t>
            </w:r>
            <w:r w:rsidRPr="00991433">
              <w:rPr>
                <w:lang w:eastAsia="zh-CN"/>
              </w:rPr>
              <w:t>RAN4 shall consider RAN4 specification description with RAN2 outcome on two different SMTC periodicities.</w:t>
            </w:r>
          </w:p>
          <w:p w14:paraId="067252D4" w14:textId="77777777" w:rsidR="00910F9F" w:rsidRPr="00991433" w:rsidRDefault="00910F9F">
            <w:pPr>
              <w:rPr>
                <w:b/>
                <w:bCs/>
              </w:rPr>
            </w:pPr>
          </w:p>
        </w:tc>
      </w:tr>
      <w:tr w:rsidR="00910F9F" w:rsidRPr="00991433" w14:paraId="4AF891F5"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39917FDE" w14:textId="77777777" w:rsidR="00910F9F" w:rsidRPr="00991433" w:rsidRDefault="004E05C2">
            <w:pPr>
              <w:jc w:val="center"/>
              <w:rPr>
                <w:u w:val="single"/>
              </w:rPr>
            </w:pPr>
            <w:hyperlink r:id="rId46" w:tgtFrame="_blank" w:history="1">
              <w:r w:rsidRPr="00991433">
                <w:rPr>
                  <w:rStyle w:val="Hyperlink"/>
                  <w:rFonts w:ascii="Arial" w:hAnsi="Arial" w:cs="Arial"/>
                  <w:b/>
                  <w:bCs/>
                  <w:sz w:val="16"/>
                  <w:szCs w:val="16"/>
                </w:rPr>
                <w:t>R4-2521730</w:t>
              </w:r>
            </w:hyperlink>
          </w:p>
        </w:tc>
        <w:tc>
          <w:tcPr>
            <w:tcW w:w="701" w:type="pct"/>
            <w:tcBorders>
              <w:top w:val="single" w:sz="4" w:space="0" w:color="000000"/>
              <w:left w:val="single" w:sz="4" w:space="0" w:color="000000"/>
              <w:bottom w:val="single" w:sz="4" w:space="0" w:color="000000"/>
              <w:right w:val="single" w:sz="4" w:space="0" w:color="000000"/>
            </w:tcBorders>
          </w:tcPr>
          <w:p w14:paraId="1DE33667" w14:textId="77777777" w:rsidR="00910F9F" w:rsidRPr="00991433" w:rsidRDefault="004E05C2">
            <w:pPr>
              <w:jc w:val="center"/>
            </w:pPr>
            <w:r w:rsidRPr="00991433">
              <w:t>Nokia</w:t>
            </w:r>
          </w:p>
        </w:tc>
        <w:tc>
          <w:tcPr>
            <w:tcW w:w="3601" w:type="pct"/>
            <w:tcBorders>
              <w:top w:val="single" w:sz="4" w:space="0" w:color="000000"/>
              <w:left w:val="single" w:sz="4" w:space="0" w:color="000000"/>
              <w:bottom w:val="single" w:sz="4" w:space="0" w:color="000000"/>
              <w:right w:val="single" w:sz="4" w:space="0" w:color="000000"/>
            </w:tcBorders>
          </w:tcPr>
          <w:p w14:paraId="30AABD39" w14:textId="77777777" w:rsidR="00910F9F" w:rsidRPr="00991433" w:rsidRDefault="004E05C2">
            <w:r w:rsidRPr="00991433">
              <w:t>Observation 1: In the example of Figure 1, the requirements related to SMTC1 are expanded by 2, even though only 1/8 of the SMTC occasions are colliding with other SMTCs.</w:t>
            </w:r>
          </w:p>
          <w:p w14:paraId="212A0934" w14:textId="77777777" w:rsidR="00910F9F" w:rsidRPr="00991433" w:rsidRDefault="004E05C2">
            <w:r w:rsidRPr="00991433">
              <w:rPr>
                <w:b/>
                <w:bCs/>
              </w:rPr>
              <w:t>Proposal 1:</w:t>
            </w:r>
            <w:r w:rsidRPr="00991433">
              <w:t xml:space="preserve"> When SMTCs with different periodicities collide, for measurements purposes, the SMTC with longer periodicity shall always take precedence over the SMTC with shortest periodicity.</w:t>
            </w:r>
          </w:p>
          <w:p w14:paraId="64AFCD08" w14:textId="77777777" w:rsidR="00910F9F" w:rsidRPr="00991433" w:rsidRDefault="004E05C2">
            <w:r w:rsidRPr="00991433">
              <w:t xml:space="preserve">Observation 2: In the example above, the total time for the UE to have 5 measurement opportunities in SMTC2 will be enhanced from 1285 </w:t>
            </w:r>
            <w:proofErr w:type="spellStart"/>
            <w:r w:rsidRPr="00991433">
              <w:t>ms</w:t>
            </w:r>
            <w:proofErr w:type="spellEnd"/>
            <w:r w:rsidRPr="00991433">
              <w:t xml:space="preserve"> to 645 </w:t>
            </w:r>
            <w:proofErr w:type="spellStart"/>
            <w:r w:rsidRPr="00991433">
              <w:t>ms.</w:t>
            </w:r>
            <w:proofErr w:type="spellEnd"/>
          </w:p>
          <w:p w14:paraId="47598E23" w14:textId="77777777" w:rsidR="00910F9F" w:rsidRPr="00991433" w:rsidRDefault="004E05C2">
            <w:r w:rsidRPr="00991433">
              <w:rPr>
                <w:b/>
                <w:bCs/>
              </w:rPr>
              <w:t>Proposal 2:</w:t>
            </w:r>
            <w:r w:rsidRPr="00991433">
              <w:t xml:space="preserve"> The value of </w:t>
            </w:r>
            <w:proofErr w:type="spellStart"/>
            <w:r w:rsidRPr="00991433">
              <w:t>K_multi_SMTC</w:t>
            </w:r>
            <w:proofErr w:type="spellEnd"/>
            <w:r w:rsidRPr="00991433">
              <w:t xml:space="preserve"> is to be calculated only considering SMTCs with same periodicity.</w:t>
            </w:r>
          </w:p>
          <w:p w14:paraId="51AEB393" w14:textId="77777777" w:rsidR="00910F9F" w:rsidRPr="00991433" w:rsidRDefault="004E05C2">
            <w:r w:rsidRPr="00991433">
              <w:rPr>
                <w:b/>
                <w:bCs/>
              </w:rPr>
              <w:t>Proposal 3:</w:t>
            </w:r>
            <w:r w:rsidRPr="00991433">
              <w:t xml:space="preserve"> For SMTCs with shorter periodicity that overlap with SMTCs with larger periodicity the formula for the measurement requirements shall consider a factor </w:t>
            </w:r>
            <w:proofErr w:type="spellStart"/>
            <w:r w:rsidRPr="00991433">
              <w:lastRenderedPageBreak/>
              <w:t>L_multi_SMTC</w:t>
            </w:r>
            <w:proofErr w:type="spellEnd"/>
            <w:r w:rsidRPr="00991433">
              <w:t>, which corresponds to the number of measurement opportunities lost due to collision with SMTCs with larger periodicity within 5 SMTC occasions.</w:t>
            </w:r>
          </w:p>
          <w:p w14:paraId="362BE698" w14:textId="77777777" w:rsidR="00910F9F" w:rsidRPr="00991433" w:rsidRDefault="004E05C2">
            <w:r w:rsidRPr="00991433">
              <w:rPr>
                <w:b/>
                <w:bCs/>
              </w:rPr>
              <w:t>Proposal 4:</w:t>
            </w:r>
            <w:r w:rsidRPr="00991433">
              <w:t xml:space="preserve"> Adopt proposals 3, 4 and 5 for all cases in which the longest SMTC periodicity equals 160 </w:t>
            </w:r>
            <w:proofErr w:type="spellStart"/>
            <w:r w:rsidRPr="00991433">
              <w:t>ms</w:t>
            </w:r>
            <w:proofErr w:type="spellEnd"/>
            <w:r w:rsidRPr="00991433">
              <w:t>, and in the other cases, adopt the proposal from RAN4 #116: Kmulti_SMTC,i = maxj(Kmulti_SMTC,i,j), where Kmulti_SMTC,i,j is calculated in the legacy way for the j-th occasion of SMTC#i.</w:t>
            </w:r>
          </w:p>
          <w:p w14:paraId="4D3A270A" w14:textId="77777777" w:rsidR="00910F9F" w:rsidRPr="00991433" w:rsidRDefault="00910F9F">
            <w:pPr>
              <w:rPr>
                <w:b/>
                <w:bCs/>
              </w:rPr>
            </w:pPr>
          </w:p>
        </w:tc>
      </w:tr>
      <w:tr w:rsidR="00910F9F" w:rsidRPr="00991433" w14:paraId="1924CC9F"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3D04505A" w14:textId="77777777" w:rsidR="00910F9F" w:rsidRPr="00991433" w:rsidRDefault="004E05C2">
            <w:pPr>
              <w:jc w:val="center"/>
              <w:rPr>
                <w:u w:val="single"/>
              </w:rPr>
            </w:pPr>
            <w:hyperlink r:id="rId47" w:tgtFrame="_blank" w:history="1">
              <w:r w:rsidRPr="00991433">
                <w:rPr>
                  <w:rStyle w:val="Hyperlink"/>
                  <w:rFonts w:ascii="Arial" w:hAnsi="Arial" w:cs="Arial"/>
                  <w:b/>
                  <w:bCs/>
                  <w:sz w:val="16"/>
                  <w:szCs w:val="16"/>
                </w:rPr>
                <w:t>R4-2521217</w:t>
              </w:r>
            </w:hyperlink>
          </w:p>
        </w:tc>
        <w:tc>
          <w:tcPr>
            <w:tcW w:w="701" w:type="pct"/>
            <w:tcBorders>
              <w:top w:val="single" w:sz="4" w:space="0" w:color="000000"/>
              <w:left w:val="single" w:sz="4" w:space="0" w:color="000000"/>
              <w:bottom w:val="single" w:sz="4" w:space="0" w:color="000000"/>
              <w:right w:val="single" w:sz="4" w:space="0" w:color="000000"/>
            </w:tcBorders>
          </w:tcPr>
          <w:p w14:paraId="698B5932" w14:textId="77777777" w:rsidR="00910F9F" w:rsidRPr="00991433" w:rsidRDefault="004E05C2">
            <w:pPr>
              <w:jc w:val="center"/>
              <w:rPr>
                <w:bCs/>
              </w:rPr>
            </w:pPr>
            <w:r w:rsidRPr="00991433">
              <w:t>Ericsson</w:t>
            </w:r>
          </w:p>
        </w:tc>
        <w:tc>
          <w:tcPr>
            <w:tcW w:w="3601" w:type="pct"/>
            <w:tcBorders>
              <w:top w:val="single" w:sz="4" w:space="0" w:color="000000"/>
              <w:left w:val="single" w:sz="4" w:space="0" w:color="000000"/>
              <w:bottom w:val="single" w:sz="4" w:space="0" w:color="000000"/>
              <w:right w:val="single" w:sz="4" w:space="0" w:color="000000"/>
            </w:tcBorders>
          </w:tcPr>
          <w:p w14:paraId="21E9BE77" w14:textId="77777777" w:rsidR="00910F9F" w:rsidRPr="00991433" w:rsidRDefault="004E05C2">
            <w:pPr>
              <w:rPr>
                <w:lang w:eastAsia="zh-CN"/>
              </w:rPr>
            </w:pPr>
            <w:r w:rsidRPr="00991433">
              <w:rPr>
                <w:b/>
                <w:bCs/>
                <w:lang w:eastAsia="zh-CN"/>
              </w:rPr>
              <w:t xml:space="preserve">Proposal 1: </w:t>
            </w:r>
            <w:r w:rsidRPr="00991433">
              <w:rPr>
                <w:lang w:eastAsia="zh-CN"/>
              </w:rPr>
              <w:t xml:space="preserve">We are open to the solutions of optimizing </w:t>
            </w:r>
            <w:r w:rsidRPr="00991433">
              <w:rPr>
                <w:rFonts w:eastAsiaTheme="minorEastAsia"/>
                <w:iCs/>
                <w:lang w:eastAsia="zh-CN"/>
              </w:rPr>
              <w:t>value of K</w:t>
            </w:r>
            <w:r w:rsidRPr="00991433">
              <w:rPr>
                <w:rFonts w:eastAsiaTheme="minorEastAsia"/>
                <w:iCs/>
                <w:vertAlign w:val="subscript"/>
                <w:lang w:eastAsia="zh-CN"/>
              </w:rPr>
              <w:t>multi_</w:t>
            </w:r>
            <w:proofErr w:type="gramStart"/>
            <w:r w:rsidRPr="00991433">
              <w:rPr>
                <w:rFonts w:eastAsiaTheme="minorEastAsia"/>
                <w:iCs/>
                <w:vertAlign w:val="subscript"/>
                <w:lang w:eastAsia="zh-CN"/>
              </w:rPr>
              <w:t>SMTC,i</w:t>
            </w:r>
            <w:proofErr w:type="gramEnd"/>
            <w:r w:rsidRPr="00991433">
              <w:rPr>
                <w:lang w:eastAsia="zh-CN"/>
              </w:rPr>
              <w:t xml:space="preserve"> to mitigate the degradation of long SMTC periodicity.</w:t>
            </w:r>
          </w:p>
          <w:p w14:paraId="1F3C92E8" w14:textId="77777777" w:rsidR="00910F9F" w:rsidRPr="00991433" w:rsidRDefault="004E05C2">
            <w:pPr>
              <w:rPr>
                <w:b/>
                <w:bCs/>
                <w:lang w:eastAsia="zh-CN"/>
              </w:rPr>
            </w:pPr>
            <w:r w:rsidRPr="00991433">
              <w:rPr>
                <w:b/>
                <w:bCs/>
                <w:lang w:eastAsia="zh-CN"/>
              </w:rPr>
              <w:t xml:space="preserve">Proposal 2: </w:t>
            </w:r>
            <w:r w:rsidRPr="00991433">
              <w:rPr>
                <w:lang w:eastAsia="zh-CN"/>
              </w:rPr>
              <w:t xml:space="preserve">RAN4 to take below scaling factor into account of </w:t>
            </w:r>
            <w:r w:rsidRPr="00991433">
              <w:rPr>
                <w:rFonts w:eastAsiaTheme="minorEastAsia"/>
                <w:iCs/>
                <w:lang w:eastAsia="zh-CN"/>
              </w:rPr>
              <w:t>K</w:t>
            </w:r>
            <w:r w:rsidRPr="00991433">
              <w:rPr>
                <w:rFonts w:eastAsiaTheme="minorEastAsia"/>
                <w:iCs/>
                <w:vertAlign w:val="subscript"/>
                <w:lang w:eastAsia="zh-CN"/>
              </w:rPr>
              <w:t>multi_</w:t>
            </w:r>
            <w:proofErr w:type="gramStart"/>
            <w:r w:rsidRPr="00991433">
              <w:rPr>
                <w:rFonts w:eastAsiaTheme="minorEastAsia"/>
                <w:iCs/>
                <w:vertAlign w:val="subscript"/>
                <w:lang w:eastAsia="zh-CN"/>
              </w:rPr>
              <w:t>SMTC,i</w:t>
            </w:r>
            <w:proofErr w:type="gramEnd"/>
            <w:r w:rsidRPr="00991433">
              <w:rPr>
                <w:rFonts w:eastAsiaTheme="minorEastAsia"/>
                <w:iCs/>
                <w:vertAlign w:val="subscript"/>
                <w:lang w:eastAsia="zh-CN"/>
              </w:rPr>
              <w:t xml:space="preserve"> </w:t>
            </w:r>
            <w:r w:rsidRPr="00991433">
              <w:rPr>
                <w:rFonts w:eastAsiaTheme="minorEastAsia"/>
                <w:iCs/>
                <w:lang w:eastAsia="zh-CN"/>
              </w:rPr>
              <w:t>optimization</w:t>
            </w:r>
            <w:r w:rsidRPr="00991433">
              <w:rPr>
                <w:lang w:eastAsia="zh-CN"/>
              </w:rPr>
              <w:t>.</w:t>
            </w:r>
          </w:p>
          <w:p w14:paraId="71DC802E" w14:textId="77777777" w:rsidR="00910F9F" w:rsidRPr="00991433" w:rsidRDefault="004E05C2">
            <w:pPr>
              <w:pStyle w:val="ListParagraph"/>
              <w:numPr>
                <w:ilvl w:val="0"/>
                <w:numId w:val="26"/>
              </w:numPr>
              <w:overflowPunct/>
              <w:autoSpaceDE/>
              <w:autoSpaceDN/>
              <w:adjustRightInd/>
              <w:ind w:firstLineChars="0" w:firstLine="402"/>
              <w:contextualSpacing/>
              <w:textAlignment w:val="auto"/>
              <w:rPr>
                <w:b/>
                <w:bCs/>
                <w:lang w:eastAsia="zh-CN"/>
              </w:rPr>
            </w:pPr>
            <w:proofErr w:type="spellStart"/>
            <w:proofErr w:type="gramStart"/>
            <w:r w:rsidRPr="00991433">
              <w:rPr>
                <w:b/>
                <w:bCs/>
                <w:lang w:eastAsia="zh-CN"/>
              </w:rPr>
              <w:t>K</w:t>
            </w:r>
            <w:r w:rsidRPr="00991433">
              <w:rPr>
                <w:b/>
                <w:bCs/>
                <w:vertAlign w:val="subscript"/>
                <w:lang w:eastAsia="zh-CN"/>
              </w:rPr>
              <w:t>occupy,i</w:t>
            </w:r>
            <w:proofErr w:type="spellEnd"/>
            <w:proofErr w:type="gramEnd"/>
            <w:r w:rsidRPr="00991433">
              <w:rPr>
                <w:b/>
                <w:bCs/>
                <w:vertAlign w:val="subscript"/>
                <w:lang w:eastAsia="zh-CN"/>
              </w:rPr>
              <w:t xml:space="preserve"> </w:t>
            </w:r>
            <w:r w:rsidRPr="00991433">
              <w:rPr>
                <w:b/>
                <w:bCs/>
                <w:lang w:eastAsia="zh-CN"/>
              </w:rPr>
              <w:t>:</w:t>
            </w:r>
          </w:p>
          <w:p w14:paraId="332E63DE" w14:textId="77777777" w:rsidR="00910F9F" w:rsidRPr="00991433" w:rsidRDefault="004E05C2">
            <w:pPr>
              <w:ind w:left="1080"/>
              <w:rPr>
                <w:b/>
                <w:bCs/>
                <w:lang w:eastAsia="zh-CN"/>
              </w:rPr>
            </w:pPr>
            <w:r w:rsidRPr="00991433">
              <w:rPr>
                <w:b/>
                <w:bCs/>
                <w:lang w:eastAsia="zh-CN"/>
              </w:rPr>
              <w:t>= 1-SMTC</w:t>
            </w:r>
            <w:r w:rsidRPr="00991433">
              <w:rPr>
                <w:b/>
                <w:bCs/>
                <w:vertAlign w:val="subscript"/>
                <w:lang w:eastAsia="zh-CN"/>
              </w:rPr>
              <w:t xml:space="preserve">i </w:t>
            </w:r>
            <w:r w:rsidRPr="00991433">
              <w:rPr>
                <w:b/>
                <w:bCs/>
                <w:lang w:eastAsia="zh-CN"/>
              </w:rPr>
              <w:t xml:space="preserve">/ MAX(SMTC), if </w:t>
            </w:r>
            <w:proofErr w:type="spellStart"/>
            <w:proofErr w:type="gramStart"/>
            <w:r w:rsidRPr="00991433">
              <w:rPr>
                <w:b/>
                <w:bCs/>
                <w:lang w:eastAsia="zh-CN"/>
              </w:rPr>
              <w:t>SMTC</w:t>
            </w:r>
            <w:r w:rsidRPr="00991433">
              <w:rPr>
                <w:b/>
                <w:bCs/>
                <w:vertAlign w:val="subscript"/>
                <w:lang w:eastAsia="zh-CN"/>
              </w:rPr>
              <w:t>i</w:t>
            </w:r>
            <w:proofErr w:type="spellEnd"/>
            <w:r w:rsidRPr="00991433">
              <w:rPr>
                <w:b/>
                <w:bCs/>
                <w:vertAlign w:val="subscript"/>
                <w:lang w:eastAsia="zh-CN"/>
              </w:rPr>
              <w:t xml:space="preserve">  </w:t>
            </w:r>
            <w:r w:rsidRPr="00991433">
              <w:rPr>
                <w:b/>
                <w:bCs/>
                <w:lang w:eastAsia="zh-CN"/>
              </w:rPr>
              <w:t>&lt;</w:t>
            </w:r>
            <w:proofErr w:type="gramEnd"/>
            <w:r w:rsidRPr="00991433">
              <w:rPr>
                <w:b/>
                <w:bCs/>
                <w:lang w:eastAsia="zh-CN"/>
              </w:rPr>
              <w:t xml:space="preserve"> MAX(SMTC)</w:t>
            </w:r>
          </w:p>
          <w:p w14:paraId="15B9F891" w14:textId="77777777" w:rsidR="00910F9F" w:rsidRPr="00991433" w:rsidRDefault="004E05C2">
            <w:pPr>
              <w:ind w:left="1080"/>
              <w:rPr>
                <w:b/>
                <w:bCs/>
                <w:lang w:eastAsia="zh-CN"/>
              </w:rPr>
            </w:pPr>
            <w:r w:rsidRPr="00991433">
              <w:rPr>
                <w:b/>
                <w:bCs/>
                <w:lang w:eastAsia="zh-CN"/>
              </w:rPr>
              <w:t xml:space="preserve">= 1, if </w:t>
            </w:r>
            <w:proofErr w:type="spellStart"/>
            <w:proofErr w:type="gramStart"/>
            <w:r w:rsidRPr="00991433">
              <w:rPr>
                <w:b/>
                <w:bCs/>
                <w:lang w:eastAsia="zh-CN"/>
              </w:rPr>
              <w:t>SMTC</w:t>
            </w:r>
            <w:r w:rsidRPr="00991433">
              <w:rPr>
                <w:b/>
                <w:bCs/>
                <w:vertAlign w:val="subscript"/>
                <w:lang w:eastAsia="zh-CN"/>
              </w:rPr>
              <w:t>i</w:t>
            </w:r>
            <w:proofErr w:type="spellEnd"/>
            <w:r w:rsidRPr="00991433">
              <w:rPr>
                <w:b/>
                <w:bCs/>
                <w:vertAlign w:val="subscript"/>
                <w:lang w:eastAsia="zh-CN"/>
              </w:rPr>
              <w:t xml:space="preserve">  </w:t>
            </w:r>
            <w:r w:rsidRPr="00991433">
              <w:rPr>
                <w:b/>
                <w:bCs/>
                <w:lang w:eastAsia="zh-CN"/>
              </w:rPr>
              <w:t>=</w:t>
            </w:r>
            <w:proofErr w:type="gramEnd"/>
            <w:r w:rsidRPr="00991433">
              <w:rPr>
                <w:b/>
                <w:bCs/>
                <w:lang w:eastAsia="zh-CN"/>
              </w:rPr>
              <w:t xml:space="preserve"> MAX(SMTC)</w:t>
            </w:r>
          </w:p>
          <w:p w14:paraId="1A81A001" w14:textId="77777777" w:rsidR="00910F9F" w:rsidRPr="00991433" w:rsidRDefault="004E05C2">
            <w:pPr>
              <w:pStyle w:val="ListParagraph"/>
              <w:numPr>
                <w:ilvl w:val="0"/>
                <w:numId w:val="26"/>
              </w:numPr>
              <w:overflowPunct/>
              <w:autoSpaceDE/>
              <w:autoSpaceDN/>
              <w:adjustRightInd/>
              <w:ind w:firstLineChars="0" w:firstLine="402"/>
              <w:contextualSpacing/>
              <w:textAlignment w:val="auto"/>
              <w:rPr>
                <w:b/>
                <w:bCs/>
                <w:lang w:eastAsia="zh-CN"/>
              </w:rPr>
            </w:pPr>
            <w:r w:rsidRPr="00991433">
              <w:rPr>
                <w:rFonts w:cs="v4.2.0"/>
                <w:b/>
                <w:bCs/>
              </w:rPr>
              <w:t>K</w:t>
            </w:r>
            <w:r w:rsidRPr="00991433">
              <w:rPr>
                <w:rFonts w:cs="v4.2.0"/>
                <w:b/>
                <w:bCs/>
                <w:vertAlign w:val="subscript"/>
              </w:rPr>
              <w:t>multi_</w:t>
            </w:r>
            <w:proofErr w:type="gramStart"/>
            <w:r w:rsidRPr="00991433">
              <w:rPr>
                <w:rFonts w:cs="v4.2.0"/>
                <w:b/>
                <w:bCs/>
                <w:vertAlign w:val="subscript"/>
              </w:rPr>
              <w:t>SMTC,i</w:t>
            </w:r>
            <w:proofErr w:type="gramEnd"/>
            <w:r w:rsidRPr="00991433">
              <w:rPr>
                <w:rFonts w:cs="v4.2.0"/>
                <w:b/>
                <w:bCs/>
                <w:vertAlign w:val="subscript"/>
              </w:rPr>
              <w:t xml:space="preserve">  </w:t>
            </w:r>
            <w:r w:rsidRPr="00991433">
              <w:rPr>
                <w:rFonts w:cs="v4.2.0"/>
                <w:b/>
                <w:bCs/>
              </w:rPr>
              <w:t xml:space="preserve">only calculates the </w:t>
            </w:r>
            <w:proofErr w:type="spellStart"/>
            <w:r w:rsidRPr="00991433">
              <w:rPr>
                <w:rFonts w:cs="v4.2.0"/>
                <w:b/>
                <w:bCs/>
              </w:rPr>
              <w:t>collsion</w:t>
            </w:r>
            <w:proofErr w:type="spellEnd"/>
            <w:r w:rsidRPr="00991433">
              <w:rPr>
                <w:rFonts w:cs="v4.2.0"/>
                <w:b/>
                <w:bCs/>
              </w:rPr>
              <w:t xml:space="preserve"> between SMTCs with same periodicity</w:t>
            </w:r>
          </w:p>
          <w:p w14:paraId="79E40B38" w14:textId="77777777" w:rsidR="00910F9F" w:rsidRPr="00991433" w:rsidRDefault="00910F9F">
            <w:pPr>
              <w:rPr>
                <w:b/>
                <w:bCs/>
                <w:lang w:eastAsia="zh-CN"/>
              </w:rPr>
            </w:pPr>
          </w:p>
          <w:p w14:paraId="3C8F60C6" w14:textId="77777777" w:rsidR="00910F9F" w:rsidRPr="00991433" w:rsidRDefault="004E05C2">
            <w:pPr>
              <w:pStyle w:val="TH"/>
              <w:rPr>
                <w:bCs/>
                <w:lang w:val="en-US" w:eastAsia="zh-CN"/>
              </w:rPr>
            </w:pPr>
            <w:r w:rsidRPr="00991433">
              <w:rPr>
                <w:bCs/>
                <w:lang w:val="en-US"/>
              </w:rPr>
              <w:t xml:space="preserve">Table 9.2C.5.1-1: Time period for PSS/SSS detection, (Frequency range </w:t>
            </w:r>
            <w:r w:rsidRPr="00991433">
              <w:rPr>
                <w:rFonts w:cs="Arial"/>
                <w:bCs/>
                <w:lang w:val="en-US"/>
              </w:rPr>
              <w:t>FR1-NTN</w:t>
            </w:r>
            <w:r w:rsidRPr="00991433">
              <w:rPr>
                <w:bCs/>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0"/>
              <w:gridCol w:w="5076"/>
            </w:tblGrid>
            <w:tr w:rsidR="00910F9F" w:rsidRPr="00991433" w14:paraId="2D1BF5D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3806850" w14:textId="77777777" w:rsidR="00910F9F" w:rsidRPr="00991433" w:rsidRDefault="004E05C2">
                  <w:pPr>
                    <w:pStyle w:val="TAH"/>
                    <w:rPr>
                      <w:bCs/>
                      <w:lang w:val="en-US"/>
                    </w:rPr>
                  </w:pPr>
                  <w:r w:rsidRPr="00991433">
                    <w:rPr>
                      <w:bCs/>
                      <w:lang w:val="en-US"/>
                    </w:rPr>
                    <w:t>DRX cycle</w:t>
                  </w:r>
                </w:p>
              </w:tc>
              <w:tc>
                <w:tcPr>
                  <w:tcW w:w="6978" w:type="dxa"/>
                  <w:tcBorders>
                    <w:top w:val="single" w:sz="4" w:space="0" w:color="auto"/>
                    <w:left w:val="nil"/>
                    <w:bottom w:val="single" w:sz="4" w:space="0" w:color="auto"/>
                    <w:right w:val="single" w:sz="4" w:space="0" w:color="auto"/>
                  </w:tcBorders>
                </w:tcPr>
                <w:p w14:paraId="502EC3D7" w14:textId="77777777" w:rsidR="00910F9F" w:rsidRPr="00991433" w:rsidRDefault="004E05C2">
                  <w:pPr>
                    <w:pStyle w:val="TAH"/>
                    <w:rPr>
                      <w:bCs/>
                      <w:lang w:val="en-US"/>
                    </w:rPr>
                  </w:pPr>
                  <w:r w:rsidRPr="00991433">
                    <w:rPr>
                      <w:bCs/>
                      <w:lang w:val="en-US"/>
                    </w:rPr>
                    <w:t>T</w:t>
                  </w:r>
                  <w:r w:rsidRPr="00991433">
                    <w:rPr>
                      <w:bCs/>
                      <w:vertAlign w:val="subscript"/>
                      <w:lang w:val="en-US"/>
                    </w:rPr>
                    <w:t>PSS/</w:t>
                  </w:r>
                  <w:proofErr w:type="spellStart"/>
                  <w:r w:rsidRPr="00991433">
                    <w:rPr>
                      <w:bCs/>
                      <w:vertAlign w:val="subscript"/>
                      <w:lang w:val="en-US"/>
                    </w:rPr>
                    <w:t>SSS_sync_intra</w:t>
                  </w:r>
                  <w:proofErr w:type="spellEnd"/>
                </w:p>
              </w:tc>
            </w:tr>
            <w:tr w:rsidR="00910F9F" w:rsidRPr="00991433" w14:paraId="1471BB3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4B2C758" w14:textId="77777777" w:rsidR="00910F9F" w:rsidRPr="00991433" w:rsidRDefault="004E05C2">
                  <w:pPr>
                    <w:pStyle w:val="TAC"/>
                    <w:rPr>
                      <w:b/>
                      <w:bCs/>
                      <w:lang w:val="en-US"/>
                    </w:rPr>
                  </w:pPr>
                  <w:r w:rsidRPr="00991433">
                    <w:rPr>
                      <w:b/>
                      <w:bCs/>
                      <w:lang w:val="en-US"/>
                    </w:rPr>
                    <w:t>No DRX</w:t>
                  </w:r>
                </w:p>
              </w:tc>
              <w:tc>
                <w:tcPr>
                  <w:tcW w:w="6978" w:type="dxa"/>
                  <w:tcBorders>
                    <w:top w:val="single" w:sz="4" w:space="0" w:color="auto"/>
                    <w:left w:val="nil"/>
                    <w:bottom w:val="single" w:sz="4" w:space="0" w:color="auto"/>
                    <w:right w:val="single" w:sz="4" w:space="0" w:color="auto"/>
                  </w:tcBorders>
                </w:tcPr>
                <w:p w14:paraId="79964213" w14:textId="77777777" w:rsidR="00910F9F" w:rsidRPr="00991433" w:rsidRDefault="004E05C2">
                  <w:pPr>
                    <w:pStyle w:val="TAC"/>
                    <w:rPr>
                      <w:b/>
                      <w:bCs/>
                      <w:lang w:val="en-US"/>
                    </w:rPr>
                  </w:pPr>
                  <w:proofErr w:type="gramStart"/>
                  <w:r w:rsidRPr="00991433">
                    <w:rPr>
                      <w:b/>
                      <w:bCs/>
                      <w:lang w:val="en-US"/>
                    </w:rPr>
                    <w:t>max( 600</w:t>
                  </w:r>
                  <w:proofErr w:type="gramEnd"/>
                  <w:r w:rsidRPr="00991433">
                    <w:rPr>
                      <w:b/>
                      <w:bCs/>
                      <w:lang w:val="en-US"/>
                    </w:rPr>
                    <w:t xml:space="preserve"> </w:t>
                  </w:r>
                  <w:proofErr w:type="spellStart"/>
                  <w:r w:rsidRPr="00991433">
                    <w:rPr>
                      <w:b/>
                      <w:bCs/>
                      <w:lang w:val="en-US"/>
                    </w:rPr>
                    <w:t>ms</w:t>
                  </w:r>
                  <w:proofErr w:type="spellEnd"/>
                  <w:r w:rsidRPr="00991433">
                    <w:rPr>
                      <w:b/>
                      <w:bCs/>
                      <w:lang w:val="en-US"/>
                    </w:rPr>
                    <w:t xml:space="preserve">, </w:t>
                  </w:r>
                  <w:proofErr w:type="gramStart"/>
                  <w:r w:rsidRPr="00991433">
                    <w:rPr>
                      <w:b/>
                      <w:bCs/>
                      <w:lang w:val="en-US"/>
                    </w:rPr>
                    <w:t>ceil( 5</w:t>
                  </w:r>
                  <w:proofErr w:type="gramEnd"/>
                  <w:r w:rsidRPr="00991433">
                    <w:rPr>
                      <w:b/>
                      <w:bCs/>
                      <w:lang w:val="en-US"/>
                    </w:rPr>
                    <w:t xml:space="preserve"> x K</w:t>
                  </w:r>
                  <w:r w:rsidRPr="00991433">
                    <w:rPr>
                      <w:b/>
                      <w:bCs/>
                      <w:vertAlign w:val="subscript"/>
                      <w:lang w:val="en-US"/>
                    </w:rPr>
                    <w:t>p</w:t>
                  </w:r>
                  <w:r w:rsidRPr="00991433">
                    <w:rPr>
                      <w:b/>
                      <w:bCs/>
                      <w:lang w:val="en-US"/>
                    </w:rPr>
                    <w:t xml:space="preserve"> x K</w:t>
                  </w:r>
                  <w:r w:rsidRPr="00991433">
                    <w:rPr>
                      <w:b/>
                      <w:bCs/>
                      <w:vertAlign w:val="subscript"/>
                      <w:lang w:val="en-US"/>
                    </w:rPr>
                    <w:t>layer1_measurement</w:t>
                  </w:r>
                  <w:r w:rsidRPr="00991433">
                    <w:rPr>
                      <w:b/>
                      <w:bCs/>
                      <w:vertAlign w:val="subscript"/>
                      <w:lang w:val="en-US" w:eastAsia="zh-CN"/>
                    </w:rPr>
                    <w:t xml:space="preserve"> </w:t>
                  </w:r>
                  <w:r w:rsidRPr="00991433">
                    <w:rPr>
                      <w:b/>
                      <w:bCs/>
                      <w:lang w:val="en-US"/>
                    </w:rPr>
                    <w:t>x</w:t>
                  </w:r>
                  <w:r w:rsidRPr="00991433">
                    <w:rPr>
                      <w:b/>
                      <w:bCs/>
                      <w:lang w:val="en-US" w:eastAsia="zh-CN"/>
                    </w:rPr>
                    <w:t xml:space="preserve"> </w:t>
                  </w:r>
                  <w:proofErr w:type="spellStart"/>
                  <w:r w:rsidRPr="00991433">
                    <w:rPr>
                      <w:b/>
                      <w:bCs/>
                      <w:lang w:val="en-US" w:eastAsia="zh-CN"/>
                    </w:rPr>
                    <w:t>K</w:t>
                  </w:r>
                  <w:r w:rsidRPr="00991433">
                    <w:rPr>
                      <w:b/>
                      <w:bCs/>
                      <w:vertAlign w:val="subscript"/>
                      <w:lang w:val="en-US" w:eastAsia="zh-CN"/>
                    </w:rPr>
                    <w:t>occupy_i</w:t>
                  </w:r>
                  <w:proofErr w:type="spellEnd"/>
                  <w:r w:rsidRPr="00991433">
                    <w:rPr>
                      <w:b/>
                      <w:bCs/>
                      <w:lang w:val="en-US"/>
                    </w:rPr>
                    <w:t xml:space="preserve">) x </w:t>
                  </w:r>
                  <w:r w:rsidRPr="00991433">
                    <w:rPr>
                      <w:rFonts w:cs="v4.2.0"/>
                      <w:b/>
                      <w:bCs/>
                      <w:lang w:val="en-US"/>
                    </w:rPr>
                    <w:t>K</w:t>
                  </w:r>
                  <w:r w:rsidRPr="00991433">
                    <w:rPr>
                      <w:rFonts w:cs="v4.2.0"/>
                      <w:b/>
                      <w:bCs/>
                      <w:vertAlign w:val="subscript"/>
                      <w:lang w:val="en-US"/>
                    </w:rPr>
                    <w:t>multi_</w:t>
                  </w:r>
                  <w:proofErr w:type="gramStart"/>
                  <w:r w:rsidRPr="00991433">
                    <w:rPr>
                      <w:rFonts w:cs="v4.2.0"/>
                      <w:b/>
                      <w:bCs/>
                      <w:vertAlign w:val="subscript"/>
                      <w:lang w:val="en-US"/>
                    </w:rPr>
                    <w:t>SMTC,i</w:t>
                  </w:r>
                  <w:proofErr w:type="gramEnd"/>
                  <w:r w:rsidRPr="00991433">
                    <w:rPr>
                      <w:rFonts w:cs="v4.2.0"/>
                      <w:b/>
                      <w:bCs/>
                      <w:lang w:val="en-US"/>
                    </w:rPr>
                    <w:t xml:space="preserve"> </w:t>
                  </w:r>
                  <w:r w:rsidRPr="00991433">
                    <w:rPr>
                      <w:b/>
                      <w:bCs/>
                      <w:lang w:val="en-US"/>
                    </w:rPr>
                    <w:t>x</w:t>
                  </w:r>
                  <w:r w:rsidRPr="00991433">
                    <w:rPr>
                      <w:rFonts w:cs="v4.2.0"/>
                      <w:b/>
                      <w:bCs/>
                      <w:lang w:val="en-US"/>
                    </w:rPr>
                    <w:t xml:space="preserve"> </w:t>
                  </w:r>
                  <w:r w:rsidRPr="00991433">
                    <w:rPr>
                      <w:b/>
                      <w:bCs/>
                      <w:lang w:val="en-US"/>
                    </w:rPr>
                    <w:t xml:space="preserve">SMTC </w:t>
                  </w:r>
                  <w:proofErr w:type="gramStart"/>
                  <w:r w:rsidRPr="00991433">
                    <w:rPr>
                      <w:b/>
                      <w:bCs/>
                      <w:lang w:val="en-US"/>
                    </w:rPr>
                    <w:t>period )</w:t>
                  </w:r>
                  <w:r w:rsidRPr="00991433">
                    <w:rPr>
                      <w:b/>
                      <w:bCs/>
                      <w:vertAlign w:val="superscript"/>
                      <w:lang w:val="en-US"/>
                    </w:rPr>
                    <w:t>Note</w:t>
                  </w:r>
                  <w:proofErr w:type="gramEnd"/>
                  <w:r w:rsidRPr="00991433">
                    <w:rPr>
                      <w:b/>
                      <w:bCs/>
                      <w:vertAlign w:val="superscript"/>
                      <w:lang w:val="en-US"/>
                    </w:rPr>
                    <w:t xml:space="preserve"> 1</w:t>
                  </w:r>
                  <w:r w:rsidRPr="00991433">
                    <w:rPr>
                      <w:b/>
                      <w:bCs/>
                      <w:lang w:val="en-US"/>
                    </w:rPr>
                    <w:t xml:space="preserve"> x </w:t>
                  </w:r>
                  <w:proofErr w:type="spellStart"/>
                  <w:r w:rsidRPr="00991433">
                    <w:rPr>
                      <w:b/>
                      <w:bCs/>
                      <w:lang w:val="en-US"/>
                    </w:rPr>
                    <w:t>CSSF</w:t>
                  </w:r>
                  <w:r w:rsidRPr="00991433">
                    <w:rPr>
                      <w:b/>
                      <w:bCs/>
                      <w:vertAlign w:val="subscript"/>
                      <w:lang w:val="en-US"/>
                    </w:rPr>
                    <w:t>intra</w:t>
                  </w:r>
                  <w:proofErr w:type="spellEnd"/>
                </w:p>
              </w:tc>
            </w:tr>
            <w:tr w:rsidR="00910F9F" w:rsidRPr="00991433" w14:paraId="507C8272"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6A278DBC" w14:textId="77777777" w:rsidR="00910F9F" w:rsidRPr="00991433" w:rsidRDefault="004E05C2">
                  <w:pPr>
                    <w:pStyle w:val="TAC"/>
                    <w:rPr>
                      <w:b/>
                      <w:bCs/>
                      <w:lang w:val="en-US"/>
                    </w:rPr>
                  </w:pPr>
                  <w:r w:rsidRPr="00991433">
                    <w:rPr>
                      <w:b/>
                      <w:bCs/>
                      <w:lang w:val="en-US"/>
                    </w:rPr>
                    <w:t>DRX cycle</w:t>
                  </w:r>
                  <w:r w:rsidRPr="00991433">
                    <w:rPr>
                      <w:rFonts w:ascii="Times New Roman" w:hAnsi="Times New Roman"/>
                      <w:b/>
                      <w:bCs/>
                      <w:lang w:val="en-US"/>
                    </w:rPr>
                    <w:t>≤</w:t>
                  </w:r>
                  <w:r w:rsidRPr="00991433">
                    <w:rPr>
                      <w:b/>
                      <w:bCs/>
                      <w:lang w:val="en-US"/>
                    </w:rPr>
                    <w:t xml:space="preserve"> 320 </w:t>
                  </w:r>
                  <w:proofErr w:type="spellStart"/>
                  <w:r w:rsidRPr="00991433">
                    <w:rPr>
                      <w:b/>
                      <w:bCs/>
                      <w:lang w:val="en-US"/>
                    </w:rPr>
                    <w:t>ms</w:t>
                  </w:r>
                  <w:proofErr w:type="spellEnd"/>
                </w:p>
              </w:tc>
              <w:tc>
                <w:tcPr>
                  <w:tcW w:w="6978" w:type="dxa"/>
                  <w:tcBorders>
                    <w:top w:val="single" w:sz="4" w:space="0" w:color="auto"/>
                    <w:left w:val="nil"/>
                    <w:bottom w:val="single" w:sz="4" w:space="0" w:color="auto"/>
                    <w:right w:val="single" w:sz="4" w:space="0" w:color="auto"/>
                  </w:tcBorders>
                </w:tcPr>
                <w:p w14:paraId="0A7548F5" w14:textId="77777777" w:rsidR="00910F9F" w:rsidRPr="00991433" w:rsidRDefault="004E05C2">
                  <w:pPr>
                    <w:pStyle w:val="TAC"/>
                    <w:rPr>
                      <w:b/>
                      <w:bCs/>
                      <w:lang w:val="en-US"/>
                    </w:rPr>
                  </w:pPr>
                  <w:proofErr w:type="gramStart"/>
                  <w:r w:rsidRPr="00991433">
                    <w:rPr>
                      <w:b/>
                      <w:bCs/>
                      <w:lang w:val="en-US"/>
                    </w:rPr>
                    <w:t>max( 600</w:t>
                  </w:r>
                  <w:proofErr w:type="gramEnd"/>
                  <w:r w:rsidRPr="00991433">
                    <w:rPr>
                      <w:b/>
                      <w:bCs/>
                      <w:lang w:val="en-US"/>
                    </w:rPr>
                    <w:t xml:space="preserve"> </w:t>
                  </w:r>
                  <w:proofErr w:type="spellStart"/>
                  <w:r w:rsidRPr="00991433">
                    <w:rPr>
                      <w:b/>
                      <w:bCs/>
                      <w:lang w:val="en-US"/>
                    </w:rPr>
                    <w:t>ms</w:t>
                  </w:r>
                  <w:proofErr w:type="spellEnd"/>
                  <w:r w:rsidRPr="00991433">
                    <w:rPr>
                      <w:b/>
                      <w:bCs/>
                      <w:lang w:val="en-US"/>
                    </w:rPr>
                    <w:t xml:space="preserve">, </w:t>
                  </w:r>
                  <w:proofErr w:type="gramStart"/>
                  <w:r w:rsidRPr="00991433">
                    <w:rPr>
                      <w:b/>
                      <w:bCs/>
                      <w:lang w:val="en-US"/>
                    </w:rPr>
                    <w:t>ceil(</w:t>
                  </w:r>
                  <w:proofErr w:type="gramEnd"/>
                  <w:r w:rsidRPr="00991433">
                    <w:rPr>
                      <w:b/>
                      <w:bCs/>
                      <w:lang w:val="en-US"/>
                    </w:rPr>
                    <w:t>1.5</w:t>
                  </w:r>
                  <w:r w:rsidRPr="00991433">
                    <w:rPr>
                      <w:b/>
                      <w:bCs/>
                      <w:vertAlign w:val="superscript"/>
                      <w:lang w:val="en-US"/>
                    </w:rPr>
                    <w:t xml:space="preserve"> </w:t>
                  </w:r>
                  <w:r w:rsidRPr="00991433">
                    <w:rPr>
                      <w:b/>
                      <w:bCs/>
                      <w:lang w:val="en-US"/>
                    </w:rPr>
                    <w:t>x 5 x K</w:t>
                  </w:r>
                  <w:r w:rsidRPr="00991433">
                    <w:rPr>
                      <w:b/>
                      <w:bCs/>
                      <w:vertAlign w:val="subscript"/>
                      <w:lang w:val="en-US"/>
                    </w:rPr>
                    <w:t>p</w:t>
                  </w:r>
                  <w:r w:rsidRPr="00991433">
                    <w:rPr>
                      <w:b/>
                      <w:bCs/>
                      <w:lang w:val="en-US"/>
                    </w:rPr>
                    <w:t xml:space="preserve"> x K</w:t>
                  </w:r>
                  <w:r w:rsidRPr="00991433">
                    <w:rPr>
                      <w:b/>
                      <w:bCs/>
                      <w:vertAlign w:val="subscript"/>
                      <w:lang w:val="en-US"/>
                    </w:rPr>
                    <w:t>layer1_measurement</w:t>
                  </w:r>
                  <w:r w:rsidRPr="00991433">
                    <w:rPr>
                      <w:b/>
                      <w:bCs/>
                      <w:lang w:val="en-US"/>
                    </w:rPr>
                    <w:t xml:space="preserve"> x</w:t>
                  </w:r>
                  <w:r w:rsidRPr="00991433">
                    <w:rPr>
                      <w:b/>
                      <w:bCs/>
                      <w:lang w:val="en-US" w:eastAsia="zh-CN"/>
                    </w:rPr>
                    <w:t xml:space="preserve"> </w:t>
                  </w:r>
                  <w:proofErr w:type="spellStart"/>
                  <w:r w:rsidRPr="00991433">
                    <w:rPr>
                      <w:b/>
                      <w:bCs/>
                      <w:lang w:val="en-US" w:eastAsia="zh-CN"/>
                    </w:rPr>
                    <w:t>K</w:t>
                  </w:r>
                  <w:r w:rsidRPr="00991433">
                    <w:rPr>
                      <w:b/>
                      <w:bCs/>
                      <w:vertAlign w:val="subscript"/>
                      <w:lang w:val="en-US" w:eastAsia="zh-CN"/>
                    </w:rPr>
                    <w:t>occupy_i</w:t>
                  </w:r>
                  <w:proofErr w:type="spellEnd"/>
                  <w:r w:rsidRPr="00991433">
                    <w:rPr>
                      <w:b/>
                      <w:bCs/>
                      <w:lang w:val="en-US"/>
                    </w:rPr>
                    <w:t xml:space="preserve">) x </w:t>
                  </w:r>
                  <w:r w:rsidRPr="00991433">
                    <w:rPr>
                      <w:rFonts w:cs="v4.2.0"/>
                      <w:b/>
                      <w:bCs/>
                      <w:lang w:val="en-US"/>
                    </w:rPr>
                    <w:t>K</w:t>
                  </w:r>
                  <w:r w:rsidRPr="00991433">
                    <w:rPr>
                      <w:rFonts w:cs="v4.2.0"/>
                      <w:b/>
                      <w:bCs/>
                      <w:vertAlign w:val="subscript"/>
                      <w:lang w:val="en-US"/>
                    </w:rPr>
                    <w:t>multi_</w:t>
                  </w:r>
                  <w:proofErr w:type="gramStart"/>
                  <w:r w:rsidRPr="00991433">
                    <w:rPr>
                      <w:rFonts w:cs="v4.2.0"/>
                      <w:b/>
                      <w:bCs/>
                      <w:vertAlign w:val="subscript"/>
                      <w:lang w:val="en-US"/>
                    </w:rPr>
                    <w:t>SMTC,i</w:t>
                  </w:r>
                  <w:proofErr w:type="gramEnd"/>
                  <w:r w:rsidRPr="00991433">
                    <w:rPr>
                      <w:rFonts w:cs="v4.2.0"/>
                      <w:b/>
                      <w:bCs/>
                      <w:lang w:val="en-US"/>
                    </w:rPr>
                    <w:t xml:space="preserve"> </w:t>
                  </w:r>
                  <w:r w:rsidRPr="00991433">
                    <w:rPr>
                      <w:b/>
                      <w:bCs/>
                      <w:lang w:val="en-US"/>
                    </w:rPr>
                    <w:t xml:space="preserve">x </w:t>
                  </w:r>
                  <w:proofErr w:type="gramStart"/>
                  <w:r w:rsidRPr="00991433">
                    <w:rPr>
                      <w:b/>
                      <w:bCs/>
                      <w:lang w:val="en-US"/>
                    </w:rPr>
                    <w:t>max(</w:t>
                  </w:r>
                  <w:proofErr w:type="gramEnd"/>
                  <w:r w:rsidRPr="00991433">
                    <w:rPr>
                      <w:b/>
                      <w:bCs/>
                      <w:lang w:val="en-US"/>
                    </w:rPr>
                    <w:t xml:space="preserve">SMTC </w:t>
                  </w:r>
                  <w:proofErr w:type="spellStart"/>
                  <w:proofErr w:type="gramStart"/>
                  <w:r w:rsidRPr="00991433">
                    <w:rPr>
                      <w:b/>
                      <w:bCs/>
                      <w:lang w:val="en-US"/>
                    </w:rPr>
                    <w:t>period,DRX</w:t>
                  </w:r>
                  <w:proofErr w:type="spellEnd"/>
                  <w:proofErr w:type="gramEnd"/>
                  <w:r w:rsidRPr="00991433">
                    <w:rPr>
                      <w:b/>
                      <w:bCs/>
                      <w:lang w:val="en-US"/>
                    </w:rPr>
                    <w:t xml:space="preserve"> cycle)) x </w:t>
                  </w:r>
                  <w:proofErr w:type="spellStart"/>
                  <w:r w:rsidRPr="00991433">
                    <w:rPr>
                      <w:b/>
                      <w:bCs/>
                      <w:lang w:val="en-US"/>
                    </w:rPr>
                    <w:t>CSSF</w:t>
                  </w:r>
                  <w:r w:rsidRPr="00991433">
                    <w:rPr>
                      <w:b/>
                      <w:bCs/>
                      <w:vertAlign w:val="subscript"/>
                      <w:lang w:val="en-US"/>
                    </w:rPr>
                    <w:t>intra</w:t>
                  </w:r>
                  <w:proofErr w:type="spellEnd"/>
                </w:p>
              </w:tc>
            </w:tr>
            <w:tr w:rsidR="00910F9F" w:rsidRPr="00991433" w14:paraId="78A2249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3A52608" w14:textId="77777777" w:rsidR="00910F9F" w:rsidRPr="00991433" w:rsidRDefault="004E05C2">
                  <w:pPr>
                    <w:pStyle w:val="TAC"/>
                    <w:rPr>
                      <w:b/>
                      <w:bCs/>
                      <w:lang w:val="en-US"/>
                    </w:rPr>
                  </w:pPr>
                  <w:r w:rsidRPr="00991433">
                    <w:rPr>
                      <w:b/>
                      <w:bCs/>
                      <w:lang w:val="en-US"/>
                    </w:rPr>
                    <w:t xml:space="preserve">DRX cycle&gt;320 </w:t>
                  </w:r>
                  <w:proofErr w:type="spellStart"/>
                  <w:r w:rsidRPr="00991433">
                    <w:rPr>
                      <w:b/>
                      <w:bCs/>
                      <w:lang w:val="en-US"/>
                    </w:rPr>
                    <w:t>ms</w:t>
                  </w:r>
                  <w:proofErr w:type="spellEnd"/>
                </w:p>
              </w:tc>
              <w:tc>
                <w:tcPr>
                  <w:tcW w:w="6978" w:type="dxa"/>
                  <w:tcBorders>
                    <w:top w:val="single" w:sz="4" w:space="0" w:color="auto"/>
                    <w:left w:val="nil"/>
                    <w:bottom w:val="single" w:sz="4" w:space="0" w:color="auto"/>
                    <w:right w:val="single" w:sz="4" w:space="0" w:color="auto"/>
                  </w:tcBorders>
                </w:tcPr>
                <w:p w14:paraId="01B0D9DA" w14:textId="77777777" w:rsidR="00910F9F" w:rsidRPr="00991433" w:rsidRDefault="004E05C2">
                  <w:pPr>
                    <w:pStyle w:val="TAC"/>
                    <w:rPr>
                      <w:b/>
                      <w:bCs/>
                      <w:lang w:val="en-US"/>
                    </w:rPr>
                  </w:pPr>
                  <w:proofErr w:type="gramStart"/>
                  <w:r w:rsidRPr="00991433">
                    <w:rPr>
                      <w:b/>
                      <w:bCs/>
                      <w:lang w:val="en-US"/>
                    </w:rPr>
                    <w:t>ceil(</w:t>
                  </w:r>
                  <w:proofErr w:type="gramEnd"/>
                  <w:r w:rsidRPr="00991433">
                    <w:rPr>
                      <w:b/>
                      <w:bCs/>
                      <w:lang w:val="en-US"/>
                    </w:rPr>
                    <w:t>5 x K</w:t>
                  </w:r>
                  <w:r w:rsidRPr="00991433">
                    <w:rPr>
                      <w:b/>
                      <w:bCs/>
                      <w:vertAlign w:val="subscript"/>
                      <w:lang w:val="en-US"/>
                    </w:rPr>
                    <w:t>p</w:t>
                  </w:r>
                  <w:r w:rsidRPr="00991433">
                    <w:rPr>
                      <w:b/>
                      <w:bCs/>
                      <w:lang w:val="en-US"/>
                    </w:rPr>
                    <w:t xml:space="preserve"> x K</w:t>
                  </w:r>
                  <w:r w:rsidRPr="00991433">
                    <w:rPr>
                      <w:b/>
                      <w:bCs/>
                      <w:vertAlign w:val="subscript"/>
                      <w:lang w:val="en-US"/>
                    </w:rPr>
                    <w:t>layer1_measurement</w:t>
                  </w:r>
                  <w:r w:rsidRPr="00991433">
                    <w:rPr>
                      <w:b/>
                      <w:bCs/>
                      <w:lang w:val="en-US"/>
                    </w:rPr>
                    <w:t xml:space="preserve">) x </w:t>
                  </w:r>
                  <w:r w:rsidRPr="00991433">
                    <w:rPr>
                      <w:rFonts w:cs="v4.2.0"/>
                      <w:b/>
                      <w:bCs/>
                      <w:lang w:val="en-US"/>
                    </w:rPr>
                    <w:t>K</w:t>
                  </w:r>
                  <w:r w:rsidRPr="00991433">
                    <w:rPr>
                      <w:rFonts w:cs="v4.2.0"/>
                      <w:b/>
                      <w:bCs/>
                      <w:vertAlign w:val="subscript"/>
                      <w:lang w:val="en-US"/>
                    </w:rPr>
                    <w:t>multi_SMTC</w:t>
                  </w:r>
                  <w:r w:rsidRPr="00991433">
                    <w:rPr>
                      <w:rFonts w:cs="v4.2.0"/>
                      <w:b/>
                      <w:bCs/>
                      <w:lang w:val="en-US"/>
                    </w:rPr>
                    <w:t xml:space="preserve"> </w:t>
                  </w:r>
                  <w:r w:rsidRPr="00991433">
                    <w:rPr>
                      <w:b/>
                      <w:bCs/>
                      <w:lang w:val="en-US"/>
                    </w:rPr>
                    <w:t xml:space="preserve">x DRX cycle x </w:t>
                  </w:r>
                  <w:proofErr w:type="spellStart"/>
                  <w:r w:rsidRPr="00991433">
                    <w:rPr>
                      <w:b/>
                      <w:bCs/>
                      <w:lang w:val="en-US"/>
                    </w:rPr>
                    <w:t>CSSF</w:t>
                  </w:r>
                  <w:r w:rsidRPr="00991433">
                    <w:rPr>
                      <w:b/>
                      <w:bCs/>
                      <w:vertAlign w:val="subscript"/>
                      <w:lang w:val="en-US"/>
                    </w:rPr>
                    <w:t>intra</w:t>
                  </w:r>
                  <w:proofErr w:type="spellEnd"/>
                </w:p>
              </w:tc>
            </w:tr>
            <w:tr w:rsidR="00910F9F" w:rsidRPr="00991433" w14:paraId="21600DE7"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F635926" w14:textId="77777777" w:rsidR="00910F9F" w:rsidRPr="00991433" w:rsidRDefault="004E05C2">
                  <w:pPr>
                    <w:pStyle w:val="TAN"/>
                    <w:rPr>
                      <w:b/>
                      <w:bCs/>
                      <w:lang w:val="en-US"/>
                    </w:rPr>
                  </w:pPr>
                  <w:r w:rsidRPr="00991433">
                    <w:rPr>
                      <w:b/>
                      <w:bCs/>
                      <w:lang w:val="en-US"/>
                    </w:rPr>
                    <w:t>NOTE 1:</w:t>
                  </w:r>
                  <w:r w:rsidRPr="00991433">
                    <w:rPr>
                      <w:b/>
                      <w:bCs/>
                      <w:lang w:val="en-US"/>
                    </w:rPr>
                    <w:tab/>
                    <w:t>If different SMTC periodicities are configured for different cells, the SMTC period in the requirement is the one used by the cell being identified</w:t>
                  </w:r>
                </w:p>
              </w:tc>
            </w:tr>
          </w:tbl>
          <w:p w14:paraId="7D021D92" w14:textId="77777777" w:rsidR="00910F9F" w:rsidRPr="00991433" w:rsidRDefault="00910F9F">
            <w:pPr>
              <w:rPr>
                <w:b/>
                <w:bCs/>
              </w:rPr>
            </w:pPr>
          </w:p>
          <w:p w14:paraId="55357541" w14:textId="77777777" w:rsidR="00910F9F" w:rsidRPr="00991433" w:rsidRDefault="004E05C2">
            <w:pPr>
              <w:rPr>
                <w:lang w:eastAsia="zh-CN"/>
              </w:rPr>
            </w:pPr>
            <w:r w:rsidRPr="00991433">
              <w:rPr>
                <w:b/>
                <w:bCs/>
              </w:rPr>
              <w:t>Proposal 3</w:t>
            </w:r>
            <w:r w:rsidRPr="00991433">
              <w:t xml:space="preserve">:  K_satellite in inter-frequency measurement requirements shall be updated in the same way as </w:t>
            </w:r>
            <w:r w:rsidRPr="00991433">
              <w:rPr>
                <w:rFonts w:cs="v4.2.0"/>
              </w:rPr>
              <w:t>K</w:t>
            </w:r>
            <w:r w:rsidRPr="00991433">
              <w:rPr>
                <w:rFonts w:cs="v4.2.0"/>
                <w:vertAlign w:val="subscript"/>
              </w:rPr>
              <w:t>multi_SMTC</w:t>
            </w:r>
            <w:r w:rsidRPr="00991433">
              <w:rPr>
                <w:rFonts w:cs="v4.2.0"/>
              </w:rPr>
              <w:t>.</w:t>
            </w:r>
          </w:p>
          <w:p w14:paraId="7EE02B2E" w14:textId="77777777" w:rsidR="00910F9F" w:rsidRPr="00991433" w:rsidRDefault="004E05C2">
            <w:pPr>
              <w:rPr>
                <w:lang w:eastAsia="zh-CN"/>
              </w:rPr>
            </w:pPr>
            <w:r w:rsidRPr="00991433">
              <w:rPr>
                <w:b/>
                <w:bCs/>
                <w:lang w:eastAsia="zh-CN"/>
              </w:rPr>
              <w:t xml:space="preserve">Proposal 4: </w:t>
            </w:r>
            <w:r w:rsidRPr="00991433">
              <w:rPr>
                <w:rFonts w:eastAsiaTheme="minorEastAsia"/>
                <w:szCs w:val="21"/>
              </w:rPr>
              <w:t>For supporting configuration of more than 4 SMTCs per frequency (i.e., 6), the SMTC selection is left to UE implementation, and no update is needed for current RRC Idle/Inactive mode RRM requirements.</w:t>
            </w:r>
          </w:p>
          <w:p w14:paraId="78E58B7A" w14:textId="77777777" w:rsidR="00910F9F" w:rsidRPr="00991433" w:rsidRDefault="00910F9F">
            <w:pPr>
              <w:rPr>
                <w:b/>
                <w:bCs/>
              </w:rPr>
            </w:pPr>
          </w:p>
        </w:tc>
      </w:tr>
      <w:tr w:rsidR="00910F9F" w:rsidRPr="00991433" w14:paraId="4CC4D0A1"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33CAA8A2" w14:textId="77777777" w:rsidR="00910F9F" w:rsidRPr="00991433" w:rsidRDefault="004E05C2">
            <w:pPr>
              <w:jc w:val="center"/>
              <w:rPr>
                <w:u w:val="single"/>
              </w:rPr>
            </w:pPr>
            <w:hyperlink r:id="rId48" w:tgtFrame="_blank" w:history="1">
              <w:r w:rsidRPr="00991433">
                <w:rPr>
                  <w:rStyle w:val="Hyperlink"/>
                  <w:rFonts w:ascii="Arial" w:hAnsi="Arial" w:cs="Arial"/>
                  <w:b/>
                  <w:bCs/>
                  <w:sz w:val="16"/>
                  <w:szCs w:val="16"/>
                </w:rPr>
                <w:t>R4-2520977</w:t>
              </w:r>
            </w:hyperlink>
          </w:p>
        </w:tc>
        <w:tc>
          <w:tcPr>
            <w:tcW w:w="701" w:type="pct"/>
            <w:tcBorders>
              <w:top w:val="single" w:sz="4" w:space="0" w:color="000000"/>
              <w:left w:val="single" w:sz="4" w:space="0" w:color="000000"/>
              <w:bottom w:val="single" w:sz="4" w:space="0" w:color="000000"/>
              <w:right w:val="single" w:sz="4" w:space="0" w:color="000000"/>
            </w:tcBorders>
          </w:tcPr>
          <w:p w14:paraId="00B42386" w14:textId="77777777" w:rsidR="00910F9F" w:rsidRPr="00991433" w:rsidRDefault="004E05C2">
            <w:pPr>
              <w:jc w:val="center"/>
              <w:rPr>
                <w:szCs w:val="21"/>
              </w:rPr>
            </w:pPr>
            <w:r w:rsidRPr="00991433">
              <w:rPr>
                <w:szCs w:val="21"/>
              </w:rPr>
              <w:t>CMCC</w:t>
            </w:r>
          </w:p>
        </w:tc>
        <w:tc>
          <w:tcPr>
            <w:tcW w:w="3601" w:type="pct"/>
            <w:tcBorders>
              <w:top w:val="single" w:sz="4" w:space="0" w:color="000000"/>
              <w:left w:val="single" w:sz="4" w:space="0" w:color="000000"/>
              <w:bottom w:val="single" w:sz="4" w:space="0" w:color="000000"/>
              <w:right w:val="single" w:sz="4" w:space="0" w:color="000000"/>
            </w:tcBorders>
          </w:tcPr>
          <w:p w14:paraId="19C388E6" w14:textId="77777777" w:rsidR="00910F9F" w:rsidRPr="00991433" w:rsidRDefault="004E05C2">
            <w:pPr>
              <w:spacing w:before="60" w:after="60"/>
              <w:jc w:val="both"/>
            </w:pPr>
            <w:r w:rsidRPr="00991433">
              <w:rPr>
                <w:b/>
                <w:bCs/>
                <w:lang w:eastAsia="zh-CN"/>
              </w:rPr>
              <w:t xml:space="preserve">Proposal 1: </w:t>
            </w:r>
            <w:r w:rsidRPr="00991433">
              <w:rPr>
                <w:lang w:eastAsia="zh-CN"/>
              </w:rPr>
              <w:t>In RRC-IDLE/Inactive, update the SMTC selection rule, following wording for intra-frequency cell re-selection measurement is proposed:</w:t>
            </w:r>
          </w:p>
          <w:p w14:paraId="7D67A263" w14:textId="77777777" w:rsidR="00910F9F" w:rsidRPr="00991433" w:rsidRDefault="004E05C2">
            <w:pPr>
              <w:spacing w:before="60" w:after="60"/>
              <w:jc w:val="both"/>
            </w:pPr>
            <w:r w:rsidRPr="00991433">
              <w:rPr>
                <w:lang w:eastAsia="zh-CN"/>
              </w:rPr>
              <w:t xml:space="preserve">The requirements in this clause apply provided that the number of SMTCs for intra-frequency carrier does not exceed the parallelSMTC-r17, otherwise </w:t>
            </w:r>
          </w:p>
          <w:p w14:paraId="0BCDBC92" w14:textId="77777777" w:rsidR="00910F9F" w:rsidRPr="00991433" w:rsidRDefault="004E05C2">
            <w:pPr>
              <w:spacing w:before="60" w:after="60"/>
              <w:jc w:val="both"/>
              <w:rPr>
                <w:i/>
                <w:iCs/>
              </w:rPr>
            </w:pPr>
            <w:r w:rsidRPr="00991433">
              <w:rPr>
                <w:i/>
                <w:iCs/>
                <w:lang w:eastAsia="zh-CN"/>
              </w:rPr>
              <w:t>-</w:t>
            </w:r>
            <w:r w:rsidRPr="00991433">
              <w:rPr>
                <w:i/>
                <w:iCs/>
                <w:lang w:eastAsia="zh-CN"/>
              </w:rPr>
              <w:tab/>
              <w:t xml:space="preserve">For UE which support Location based SMTC selection for RRC_IDLE/RRC_INACTIVE, UE shall select the SMTC to be used of all the configured SMTCs up to the parallelSMTC-r17, the selection is up to UE implementation, and the requirements in this clause apply. </w:t>
            </w:r>
          </w:p>
          <w:p w14:paraId="6EC7EDD9" w14:textId="77777777" w:rsidR="00910F9F" w:rsidRPr="00991433" w:rsidRDefault="004E05C2">
            <w:pPr>
              <w:spacing w:before="60" w:after="60"/>
              <w:jc w:val="both"/>
              <w:rPr>
                <w:i/>
                <w:iCs/>
              </w:rPr>
            </w:pPr>
            <w:r w:rsidRPr="00991433">
              <w:rPr>
                <w:i/>
                <w:iCs/>
                <w:lang w:eastAsia="zh-CN"/>
              </w:rPr>
              <w:t>-</w:t>
            </w:r>
            <w:r w:rsidRPr="00991433">
              <w:rPr>
                <w:i/>
                <w:iCs/>
                <w:lang w:eastAsia="zh-CN"/>
              </w:rPr>
              <w:tab/>
              <w:t xml:space="preserve">For UE which does not support Location based SMTC selection for RRC_IDLE/RRC_INACTIVE, if UE does not support twoSMTC-Periodicities-r19 and the number of SMTCs with a periodicity equal to the serving cell SMTC periodicity doesn’t exceed the parallelSMTC-r17, the requirements in this clause apply. Otherwise, UE may select one or subset of all the configured SMTCs sequentially for </w:t>
            </w:r>
            <w:r w:rsidRPr="00991433">
              <w:rPr>
                <w:i/>
                <w:iCs/>
                <w:lang w:eastAsia="zh-CN"/>
              </w:rPr>
              <w:lastRenderedPageBreak/>
              <w:t xml:space="preserve">performing the measurements until </w:t>
            </w:r>
            <w:proofErr w:type="gramStart"/>
            <w:r w:rsidRPr="00991433">
              <w:rPr>
                <w:i/>
                <w:iCs/>
                <w:lang w:eastAsia="zh-CN"/>
              </w:rPr>
              <w:t>all of</w:t>
            </w:r>
            <w:proofErr w:type="gramEnd"/>
            <w:r w:rsidRPr="00991433">
              <w:rPr>
                <w:i/>
                <w:iCs/>
                <w:lang w:eastAsia="zh-CN"/>
              </w:rPr>
              <w:t xml:space="preserve"> the SMTCs can be measured. The selection of SMTCs to be used is up to UE implementation, and in this case, measurement period longer than the corresponding measurement period specified in table 4.2C.2.3-1 and table 4.2C.2.3-2 is expected</w:t>
            </w:r>
          </w:p>
          <w:p w14:paraId="06FCA29C" w14:textId="77777777" w:rsidR="00910F9F" w:rsidRPr="00991433" w:rsidRDefault="004E05C2">
            <w:pPr>
              <w:spacing w:before="60" w:after="60"/>
              <w:jc w:val="both"/>
            </w:pPr>
            <w:r w:rsidRPr="00991433">
              <w:rPr>
                <w:b/>
                <w:bCs/>
                <w:lang w:eastAsia="zh-CN"/>
              </w:rPr>
              <w:t xml:space="preserve">Proposal 2: </w:t>
            </w:r>
            <w:r w:rsidRPr="00991433">
              <w:rPr>
                <w:lang w:eastAsia="zh-CN"/>
              </w:rPr>
              <w:t>In RRC-IDLE/Inactive, update the SMTC selection rule, following wording for inter-frequency cell re-selection measurement is proposed:</w:t>
            </w:r>
          </w:p>
          <w:p w14:paraId="24F6E90E" w14:textId="77777777" w:rsidR="00910F9F" w:rsidRPr="00991433" w:rsidRDefault="004E05C2">
            <w:pPr>
              <w:spacing w:before="60" w:after="60"/>
              <w:jc w:val="both"/>
            </w:pPr>
            <w:r w:rsidRPr="00991433">
              <w:rPr>
                <w:lang w:eastAsia="zh-CN"/>
              </w:rPr>
              <w:t>The requirements in this clause apply provided that the number of SMTCs for any inter-frequency carrier does not exceed the values indicated by parallelSMTC-r17, otherwise</w:t>
            </w:r>
          </w:p>
          <w:p w14:paraId="2F578246" w14:textId="77777777" w:rsidR="00910F9F" w:rsidRPr="00991433" w:rsidRDefault="004E05C2">
            <w:pPr>
              <w:spacing w:before="60" w:after="60"/>
              <w:jc w:val="both"/>
              <w:rPr>
                <w:i/>
                <w:iCs/>
              </w:rPr>
            </w:pPr>
            <w:r w:rsidRPr="00991433">
              <w:rPr>
                <w:i/>
                <w:iCs/>
                <w:lang w:eastAsia="zh-CN"/>
              </w:rPr>
              <w:t>-</w:t>
            </w:r>
            <w:r w:rsidRPr="00991433">
              <w:rPr>
                <w:i/>
                <w:iCs/>
                <w:lang w:eastAsia="zh-CN"/>
              </w:rPr>
              <w:tab/>
              <w:t xml:space="preserve">For UE which support Location based SMTC selection for RRC_IDLE/RRC_INACTIVE, UE shall select the SMTC to be used of all the configured SMTCs up to the parallelSMTC-r17, the selection is up to UE implementation, and the requirements in this clause apply. </w:t>
            </w:r>
          </w:p>
          <w:p w14:paraId="4B2D7625" w14:textId="77777777" w:rsidR="00910F9F" w:rsidRPr="00991433" w:rsidRDefault="004E05C2">
            <w:pPr>
              <w:spacing w:before="60" w:after="60"/>
              <w:jc w:val="both"/>
              <w:rPr>
                <w:i/>
                <w:iCs/>
              </w:rPr>
            </w:pPr>
            <w:r w:rsidRPr="00991433">
              <w:rPr>
                <w:i/>
                <w:iCs/>
                <w:lang w:eastAsia="zh-CN"/>
              </w:rPr>
              <w:t>-</w:t>
            </w:r>
            <w:r w:rsidRPr="00991433">
              <w:rPr>
                <w:i/>
                <w:iCs/>
                <w:lang w:eastAsia="zh-CN"/>
              </w:rPr>
              <w:tab/>
              <w:t>For UE which does not support Location based SMTC selection for RRC_IDLE/RRC_INACTIVE,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2A1A448E" w14:textId="77777777" w:rsidR="00910F9F" w:rsidRPr="00991433" w:rsidRDefault="00910F9F"/>
        </w:tc>
      </w:tr>
      <w:tr w:rsidR="00910F9F" w:rsidRPr="00991433" w14:paraId="1FD6DCE8"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3584908C" w14:textId="77777777" w:rsidR="00910F9F" w:rsidRPr="00991433" w:rsidRDefault="004E05C2">
            <w:pPr>
              <w:jc w:val="center"/>
              <w:rPr>
                <w:u w:val="single"/>
              </w:rPr>
            </w:pPr>
            <w:hyperlink r:id="rId49" w:tgtFrame="_blank" w:history="1">
              <w:r w:rsidRPr="00991433">
                <w:rPr>
                  <w:rStyle w:val="Hyperlink"/>
                  <w:rFonts w:ascii="Arial" w:hAnsi="Arial" w:cs="Arial"/>
                  <w:b/>
                  <w:bCs/>
                  <w:sz w:val="16"/>
                  <w:szCs w:val="16"/>
                </w:rPr>
                <w:t>R4-2520664</w:t>
              </w:r>
            </w:hyperlink>
          </w:p>
        </w:tc>
        <w:tc>
          <w:tcPr>
            <w:tcW w:w="701" w:type="pct"/>
            <w:tcBorders>
              <w:top w:val="single" w:sz="4" w:space="0" w:color="000000"/>
              <w:left w:val="single" w:sz="4" w:space="0" w:color="000000"/>
              <w:bottom w:val="single" w:sz="4" w:space="0" w:color="000000"/>
              <w:right w:val="single" w:sz="4" w:space="0" w:color="000000"/>
            </w:tcBorders>
          </w:tcPr>
          <w:p w14:paraId="39AA1F74" w14:textId="77777777" w:rsidR="00910F9F" w:rsidRPr="00991433" w:rsidRDefault="004E05C2">
            <w:pPr>
              <w:jc w:val="center"/>
              <w:rPr>
                <w:bCs/>
                <w:szCs w:val="21"/>
              </w:rPr>
            </w:pPr>
            <w:r w:rsidRPr="00991433">
              <w:rPr>
                <w:bCs/>
                <w:szCs w:val="21"/>
              </w:rPr>
              <w:t>Apple</w:t>
            </w:r>
          </w:p>
        </w:tc>
        <w:tc>
          <w:tcPr>
            <w:tcW w:w="3601" w:type="pct"/>
            <w:tcBorders>
              <w:top w:val="single" w:sz="4" w:space="0" w:color="000000"/>
              <w:left w:val="single" w:sz="4" w:space="0" w:color="000000"/>
              <w:bottom w:val="single" w:sz="4" w:space="0" w:color="000000"/>
              <w:right w:val="single" w:sz="4" w:space="0" w:color="000000"/>
            </w:tcBorders>
          </w:tcPr>
          <w:p w14:paraId="4E8581C0" w14:textId="77777777" w:rsidR="00910F9F" w:rsidRPr="00991433" w:rsidRDefault="004E05C2">
            <w:pPr>
              <w:jc w:val="both"/>
            </w:pPr>
            <w:r w:rsidRPr="00991433">
              <w:rPr>
                <w:b/>
                <w:bCs/>
              </w:rPr>
              <w:t xml:space="preserve">Proposal 1: </w:t>
            </w:r>
            <w:r w:rsidRPr="00991433">
              <w:t>For RRC Idle/Inactive mode RRM requirements,</w:t>
            </w:r>
            <w:r w:rsidRPr="00991433">
              <w:rPr>
                <w:lang w:eastAsia="zh-CN"/>
              </w:rPr>
              <w:t xml:space="preserve"> </w:t>
            </w:r>
            <w:r w:rsidRPr="00991433">
              <w:t>if the NW configures more than 4 SMTCs, the UE in idle/inactive selects up to 4 SMTCs (or less, depending on the UE capability) based on the closest reference locations for measurement.</w:t>
            </w:r>
          </w:p>
          <w:p w14:paraId="72CF9011" w14:textId="77777777" w:rsidR="00910F9F" w:rsidRPr="00991433" w:rsidRDefault="004E05C2">
            <w:pPr>
              <w:jc w:val="both"/>
              <w:rPr>
                <w:lang w:eastAsia="zh-CN"/>
              </w:rPr>
            </w:pPr>
            <w:r w:rsidRPr="00991433">
              <w:rPr>
                <w:b/>
                <w:bCs/>
              </w:rPr>
              <w:t xml:space="preserve">Proposal 2: </w:t>
            </w:r>
            <w:r w:rsidRPr="00991433">
              <w:t>RAN4 to reconsider the scheduling restriction applicability for DL coverage enhancement, e.g., scheduling restriction for RACH transmission if serving satellite hopped away the beam to not cover the footprint of target UE.</w:t>
            </w:r>
          </w:p>
        </w:tc>
      </w:tr>
      <w:tr w:rsidR="00910F9F" w:rsidRPr="00991433" w14:paraId="0B7FEAD4"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10E56602" w14:textId="77777777" w:rsidR="00910F9F" w:rsidRPr="00991433" w:rsidRDefault="004E05C2">
            <w:pPr>
              <w:jc w:val="center"/>
              <w:rPr>
                <w:u w:val="single"/>
              </w:rPr>
            </w:pPr>
            <w:hyperlink r:id="rId50" w:tgtFrame="_blank" w:history="1">
              <w:r w:rsidRPr="00991433">
                <w:rPr>
                  <w:rStyle w:val="Hyperlink"/>
                  <w:rFonts w:ascii="Arial" w:hAnsi="Arial" w:cs="Arial"/>
                  <w:b/>
                  <w:bCs/>
                  <w:sz w:val="16"/>
                  <w:szCs w:val="16"/>
                </w:rPr>
                <w:t>R4-2520107</w:t>
              </w:r>
            </w:hyperlink>
          </w:p>
        </w:tc>
        <w:tc>
          <w:tcPr>
            <w:tcW w:w="701" w:type="pct"/>
            <w:tcBorders>
              <w:top w:val="single" w:sz="4" w:space="0" w:color="000000"/>
              <w:left w:val="single" w:sz="4" w:space="0" w:color="000000"/>
              <w:bottom w:val="single" w:sz="4" w:space="0" w:color="000000"/>
              <w:right w:val="single" w:sz="4" w:space="0" w:color="000000"/>
            </w:tcBorders>
          </w:tcPr>
          <w:p w14:paraId="4B871745" w14:textId="77777777" w:rsidR="00910F9F" w:rsidRPr="00991433" w:rsidRDefault="004E05C2">
            <w:pPr>
              <w:jc w:val="center"/>
              <w:rPr>
                <w:bCs/>
                <w:szCs w:val="21"/>
              </w:rPr>
            </w:pPr>
            <w:r w:rsidRPr="00991433">
              <w:rPr>
                <w:bCs/>
                <w:szCs w:val="21"/>
              </w:rPr>
              <w:t>CATT</w:t>
            </w:r>
          </w:p>
        </w:tc>
        <w:tc>
          <w:tcPr>
            <w:tcW w:w="3601" w:type="pct"/>
            <w:tcBorders>
              <w:top w:val="single" w:sz="4" w:space="0" w:color="000000"/>
              <w:left w:val="single" w:sz="4" w:space="0" w:color="000000"/>
              <w:bottom w:val="single" w:sz="4" w:space="0" w:color="000000"/>
              <w:right w:val="single" w:sz="4" w:space="0" w:color="000000"/>
            </w:tcBorders>
          </w:tcPr>
          <w:p w14:paraId="189482EB" w14:textId="77777777" w:rsidR="00910F9F" w:rsidRPr="00991433" w:rsidRDefault="004E05C2">
            <w:pPr>
              <w:spacing w:before="120" w:after="120"/>
              <w:rPr>
                <w:bCs/>
              </w:rPr>
            </w:pPr>
            <w:r w:rsidRPr="00991433">
              <w:rPr>
                <w:b/>
              </w:rPr>
              <w:t xml:space="preserve">Proposal 1: </w:t>
            </w:r>
            <w:r w:rsidRPr="00991433">
              <w:rPr>
                <w:bCs/>
              </w:rPr>
              <w:t xml:space="preserve">If the NW configures more than 4 STMCs, RAN4 to use the same description as </w:t>
            </w:r>
            <w:r w:rsidRPr="00991433">
              <w:rPr>
                <w:bCs/>
                <w:szCs w:val="21"/>
              </w:rPr>
              <w:t>TS 38.306</w:t>
            </w:r>
            <w:r w:rsidRPr="00991433">
              <w:rPr>
                <w:bCs/>
              </w:rPr>
              <w:t xml:space="preserve"> to support SMTC selection based on UE position and associated location for each SMTC in NTN (as specified in TS 38.331) in RRC_ILDE/RRC_INACTIVE mode.</w:t>
            </w:r>
          </w:p>
          <w:p w14:paraId="146F247A" w14:textId="77777777" w:rsidR="00910F9F" w:rsidRPr="00991433" w:rsidRDefault="004E05C2">
            <w:pPr>
              <w:spacing w:before="120" w:after="120"/>
              <w:rPr>
                <w:b/>
              </w:rPr>
            </w:pPr>
            <w:r w:rsidRPr="00991433">
              <w:rPr>
                <w:b/>
              </w:rPr>
              <w:t xml:space="preserve">Proposal 2: </w:t>
            </w:r>
            <w:r w:rsidRPr="00991433">
              <w:rPr>
                <w:bCs/>
              </w:rPr>
              <w:t>RAN4 need to consider the impact of two different SMTC periodicities (with different offsets) in one frequency layer for idle/inactive/connected mode.</w:t>
            </w:r>
          </w:p>
          <w:p w14:paraId="06D70B28" w14:textId="77777777" w:rsidR="00910F9F" w:rsidRPr="00991433" w:rsidRDefault="004E05C2">
            <w:pPr>
              <w:snapToGrid w:val="0"/>
              <w:spacing w:before="120" w:after="120"/>
              <w:rPr>
                <w:b/>
                <w:szCs w:val="21"/>
              </w:rPr>
            </w:pPr>
            <w:r w:rsidRPr="00991433">
              <w:rPr>
                <w:b/>
                <w:szCs w:val="21"/>
              </w:rPr>
              <w:t xml:space="preserve">Proposal 3: </w:t>
            </w:r>
            <w:r w:rsidRPr="00991433">
              <w:rPr>
                <w:bCs/>
                <w:szCs w:val="21"/>
              </w:rPr>
              <w:t>RAN4 to clarify that the definition of overlapping when configuring two different SMTC periodicities (with different offsets) in one frequency layer, such as: two SMTCs are considered as overlapping if they overlap in one or more occasions.</w:t>
            </w:r>
          </w:p>
          <w:p w14:paraId="02D39ECE" w14:textId="77777777" w:rsidR="00910F9F" w:rsidRPr="00991433" w:rsidRDefault="004E05C2">
            <w:pPr>
              <w:spacing w:before="120" w:after="120"/>
              <w:rPr>
                <w:b/>
                <w:szCs w:val="21"/>
              </w:rPr>
            </w:pPr>
            <w:r w:rsidRPr="00991433">
              <w:rPr>
                <w:b/>
              </w:rPr>
              <w:t xml:space="preserve">Proposal 4: </w:t>
            </w:r>
            <w:r w:rsidRPr="00991433">
              <w:rPr>
                <w:rFonts w:eastAsia="DengXian"/>
                <w:iCs/>
                <w:szCs w:val="21"/>
              </w:rPr>
              <w:t>For each SMTC#i, K</w:t>
            </w:r>
            <w:r w:rsidRPr="00991433">
              <w:rPr>
                <w:rFonts w:eastAsia="DengXian"/>
                <w:iCs/>
                <w:szCs w:val="21"/>
                <w:vertAlign w:val="subscript"/>
              </w:rPr>
              <w:t>multi_</w:t>
            </w:r>
            <w:proofErr w:type="gramStart"/>
            <w:r w:rsidRPr="00991433">
              <w:rPr>
                <w:rFonts w:eastAsia="DengXian"/>
                <w:iCs/>
                <w:szCs w:val="21"/>
                <w:vertAlign w:val="subscript"/>
              </w:rPr>
              <w:t>SMTC,i</w:t>
            </w:r>
            <w:proofErr w:type="gramEnd"/>
            <w:r w:rsidRPr="00991433">
              <w:rPr>
                <w:rFonts w:eastAsia="DengXian"/>
                <w:iCs/>
                <w:szCs w:val="21"/>
              </w:rPr>
              <w:t xml:space="preserve"> = </w:t>
            </w:r>
            <w:proofErr w:type="gramStart"/>
            <w:r w:rsidRPr="00991433">
              <w:rPr>
                <w:rFonts w:eastAsia="DengXian"/>
                <w:iCs/>
                <w:szCs w:val="21"/>
              </w:rPr>
              <w:t>max</w:t>
            </w:r>
            <w:r w:rsidRPr="00991433">
              <w:rPr>
                <w:rFonts w:eastAsia="DengXian"/>
                <w:iCs/>
                <w:szCs w:val="21"/>
                <w:vertAlign w:val="subscript"/>
              </w:rPr>
              <w:t>j</w:t>
            </w:r>
            <w:r w:rsidRPr="00991433">
              <w:rPr>
                <w:rFonts w:eastAsia="DengXian"/>
                <w:iCs/>
                <w:szCs w:val="21"/>
              </w:rPr>
              <w:t>(</w:t>
            </w:r>
            <w:proofErr w:type="gramEnd"/>
            <w:r w:rsidRPr="00991433">
              <w:rPr>
                <w:rFonts w:eastAsia="DengXian"/>
                <w:iCs/>
                <w:szCs w:val="21"/>
              </w:rPr>
              <w:t>K</w:t>
            </w:r>
            <w:r w:rsidRPr="00991433">
              <w:rPr>
                <w:rFonts w:eastAsia="DengXian"/>
                <w:iCs/>
                <w:szCs w:val="21"/>
                <w:vertAlign w:val="subscript"/>
              </w:rPr>
              <w:t>multi_</w:t>
            </w:r>
            <w:proofErr w:type="gramStart"/>
            <w:r w:rsidRPr="00991433">
              <w:rPr>
                <w:rFonts w:eastAsia="DengXian"/>
                <w:iCs/>
                <w:szCs w:val="21"/>
                <w:vertAlign w:val="subscript"/>
              </w:rPr>
              <w:t>SMTC,i</w:t>
            </w:r>
            <w:proofErr w:type="gramEnd"/>
            <w:r w:rsidRPr="00991433">
              <w:rPr>
                <w:rFonts w:eastAsia="DengXian"/>
                <w:iCs/>
                <w:szCs w:val="21"/>
                <w:vertAlign w:val="subscript"/>
              </w:rPr>
              <w:t>,j</w:t>
            </w:r>
            <w:r w:rsidRPr="00991433">
              <w:rPr>
                <w:rFonts w:eastAsia="DengXian"/>
                <w:iCs/>
                <w:szCs w:val="21"/>
              </w:rPr>
              <w:t>), where K</w:t>
            </w:r>
            <w:r w:rsidRPr="00991433">
              <w:rPr>
                <w:rFonts w:eastAsia="DengXian"/>
                <w:iCs/>
                <w:szCs w:val="21"/>
                <w:vertAlign w:val="subscript"/>
              </w:rPr>
              <w:t>multi_</w:t>
            </w:r>
            <w:proofErr w:type="gramStart"/>
            <w:r w:rsidRPr="00991433">
              <w:rPr>
                <w:rFonts w:eastAsia="DengXian"/>
                <w:iCs/>
                <w:szCs w:val="21"/>
                <w:vertAlign w:val="subscript"/>
              </w:rPr>
              <w:t>SMTC,i</w:t>
            </w:r>
            <w:proofErr w:type="gramEnd"/>
            <w:r w:rsidRPr="00991433">
              <w:rPr>
                <w:rFonts w:eastAsia="DengXian"/>
                <w:iCs/>
                <w:szCs w:val="21"/>
                <w:vertAlign w:val="subscript"/>
              </w:rPr>
              <w:t>,j</w:t>
            </w:r>
            <w:r w:rsidRPr="00991433">
              <w:rPr>
                <w:rFonts w:eastAsia="DengXian"/>
                <w:iCs/>
                <w:szCs w:val="21"/>
              </w:rPr>
              <w:t xml:space="preserve"> is calculated in the legacy way for the j-th occasion of SMTC#i.</w:t>
            </w:r>
          </w:p>
        </w:tc>
      </w:tr>
      <w:tr w:rsidR="00910F9F" w:rsidRPr="00991433" w14:paraId="446FA05F" w14:textId="77777777">
        <w:trPr>
          <w:trHeight w:val="399"/>
        </w:trPr>
        <w:tc>
          <w:tcPr>
            <w:tcW w:w="698" w:type="pct"/>
            <w:tcBorders>
              <w:top w:val="single" w:sz="4" w:space="0" w:color="000000"/>
              <w:left w:val="single" w:sz="4" w:space="0" w:color="000000"/>
              <w:bottom w:val="single" w:sz="4" w:space="0" w:color="000000"/>
              <w:right w:val="single" w:sz="4" w:space="0" w:color="000000"/>
            </w:tcBorders>
          </w:tcPr>
          <w:p w14:paraId="45607E04" w14:textId="77777777" w:rsidR="00910F9F" w:rsidRPr="00991433" w:rsidRDefault="004E05C2">
            <w:pPr>
              <w:jc w:val="center"/>
              <w:rPr>
                <w:u w:val="single"/>
              </w:rPr>
            </w:pPr>
            <w:r w:rsidRPr="00991433">
              <w:rPr>
                <w:rStyle w:val="Hyperlink"/>
                <w:rFonts w:ascii="Arial" w:hAnsi="Arial" w:cs="Arial"/>
                <w:b/>
                <w:bCs/>
                <w:sz w:val="16"/>
                <w:szCs w:val="16"/>
              </w:rPr>
              <w:t>R4-2520497</w:t>
            </w:r>
          </w:p>
        </w:tc>
        <w:tc>
          <w:tcPr>
            <w:tcW w:w="701" w:type="pct"/>
            <w:tcBorders>
              <w:top w:val="single" w:sz="4" w:space="0" w:color="000000"/>
              <w:left w:val="single" w:sz="4" w:space="0" w:color="000000"/>
              <w:bottom w:val="single" w:sz="4" w:space="0" w:color="000000"/>
              <w:right w:val="single" w:sz="4" w:space="0" w:color="000000"/>
            </w:tcBorders>
          </w:tcPr>
          <w:p w14:paraId="21CF365D" w14:textId="77777777" w:rsidR="00910F9F" w:rsidRPr="00991433" w:rsidRDefault="004E05C2">
            <w:pPr>
              <w:jc w:val="center"/>
              <w:rPr>
                <w:bCs/>
                <w:szCs w:val="21"/>
              </w:rPr>
            </w:pPr>
            <w:r w:rsidRPr="00991433">
              <w:rPr>
                <w:bCs/>
                <w:szCs w:val="21"/>
              </w:rPr>
              <w:t>Xiaomi</w:t>
            </w:r>
          </w:p>
        </w:tc>
        <w:tc>
          <w:tcPr>
            <w:tcW w:w="3601" w:type="pct"/>
            <w:tcBorders>
              <w:top w:val="single" w:sz="4" w:space="0" w:color="000000"/>
              <w:left w:val="single" w:sz="4" w:space="0" w:color="000000"/>
              <w:bottom w:val="single" w:sz="4" w:space="0" w:color="000000"/>
              <w:right w:val="single" w:sz="4" w:space="0" w:color="000000"/>
            </w:tcBorders>
          </w:tcPr>
          <w:p w14:paraId="25654CF4" w14:textId="77777777" w:rsidR="00910F9F" w:rsidRPr="00991433" w:rsidRDefault="004E05C2">
            <w:pPr>
              <w:spacing w:before="240"/>
              <w:rPr>
                <w:rFonts w:eastAsia="DengXian"/>
                <w:bCs/>
                <w:szCs w:val="21"/>
              </w:rPr>
            </w:pPr>
            <w:r w:rsidRPr="00991433">
              <w:rPr>
                <w:b/>
                <w:szCs w:val="21"/>
              </w:rPr>
              <w:t xml:space="preserve">Proposal </w:t>
            </w:r>
            <w:r w:rsidRPr="00991433">
              <w:rPr>
                <w:b/>
                <w:szCs w:val="21"/>
              </w:rPr>
              <w:fldChar w:fldCharType="begin"/>
            </w:r>
            <w:r w:rsidRPr="00991433">
              <w:rPr>
                <w:b/>
                <w:szCs w:val="21"/>
              </w:rPr>
              <w:instrText xml:space="preserve"> SEQ Proposal \* ARABIC </w:instrText>
            </w:r>
            <w:r w:rsidRPr="00991433">
              <w:rPr>
                <w:b/>
                <w:szCs w:val="21"/>
              </w:rPr>
              <w:fldChar w:fldCharType="separate"/>
            </w:r>
            <w:r w:rsidRPr="00991433">
              <w:rPr>
                <w:b/>
                <w:szCs w:val="21"/>
              </w:rPr>
              <w:t>1</w:t>
            </w:r>
            <w:r w:rsidRPr="00991433">
              <w:rPr>
                <w:b/>
                <w:szCs w:val="21"/>
              </w:rPr>
              <w:fldChar w:fldCharType="end"/>
            </w:r>
            <w:r w:rsidRPr="00991433">
              <w:rPr>
                <w:b/>
                <w:szCs w:val="21"/>
              </w:rPr>
              <w:t xml:space="preserve">: </w:t>
            </w:r>
            <w:r w:rsidRPr="00991433">
              <w:rPr>
                <w:bCs/>
                <w:szCs w:val="21"/>
              </w:rPr>
              <w:t>From RAN4 perspective, the SMTC enhancement capability can apply to FR2-NTN, based on the legacy assumption on the measurement:</w:t>
            </w:r>
          </w:p>
          <w:p w14:paraId="3A45E4D6" w14:textId="77777777" w:rsidR="00910F9F" w:rsidRPr="00991433" w:rsidRDefault="004E05C2">
            <w:pPr>
              <w:rPr>
                <w:bCs/>
                <w:szCs w:val="21"/>
              </w:rPr>
            </w:pPr>
            <w:r w:rsidRPr="00991433">
              <w:rPr>
                <w:bCs/>
                <w:szCs w:val="21"/>
              </w:rPr>
              <w:t xml:space="preserve">- no inter-satellite measurement is </w:t>
            </w:r>
            <w:proofErr w:type="gramStart"/>
            <w:r w:rsidRPr="00991433">
              <w:rPr>
                <w:bCs/>
                <w:szCs w:val="21"/>
              </w:rPr>
              <w:t>configured;</w:t>
            </w:r>
            <w:proofErr w:type="gramEnd"/>
            <w:r w:rsidRPr="00991433">
              <w:rPr>
                <w:bCs/>
                <w:szCs w:val="21"/>
              </w:rPr>
              <w:t xml:space="preserve"> </w:t>
            </w:r>
          </w:p>
          <w:p w14:paraId="2668C86D" w14:textId="77777777" w:rsidR="00910F9F" w:rsidRPr="00991433" w:rsidRDefault="004E05C2">
            <w:pPr>
              <w:rPr>
                <w:bCs/>
                <w:szCs w:val="21"/>
              </w:rPr>
            </w:pPr>
            <w:r w:rsidRPr="00991433">
              <w:rPr>
                <w:bCs/>
                <w:szCs w:val="21"/>
              </w:rPr>
              <w:t xml:space="preserve">- single SAN Tx beam per radio cell in </w:t>
            </w:r>
            <w:proofErr w:type="gramStart"/>
            <w:r w:rsidRPr="00991433">
              <w:rPr>
                <w:bCs/>
                <w:szCs w:val="21"/>
              </w:rPr>
              <w:t>DL;</w:t>
            </w:r>
            <w:proofErr w:type="gramEnd"/>
            <w:r w:rsidRPr="00991433">
              <w:rPr>
                <w:bCs/>
                <w:szCs w:val="21"/>
              </w:rPr>
              <w:t xml:space="preserve"> </w:t>
            </w:r>
          </w:p>
          <w:p w14:paraId="1CDDB98B" w14:textId="77777777" w:rsidR="00910F9F" w:rsidRPr="00991433" w:rsidRDefault="004E05C2">
            <w:pPr>
              <w:rPr>
                <w:bCs/>
                <w:szCs w:val="21"/>
              </w:rPr>
            </w:pPr>
            <w:r w:rsidRPr="00991433">
              <w:rPr>
                <w:bCs/>
                <w:szCs w:val="21"/>
              </w:rPr>
              <w:t xml:space="preserve">- same UE Rx beam is used for both serving and </w:t>
            </w:r>
            <w:proofErr w:type="spellStart"/>
            <w:r w:rsidRPr="00991433">
              <w:rPr>
                <w:bCs/>
                <w:szCs w:val="21"/>
              </w:rPr>
              <w:t>neighbouring</w:t>
            </w:r>
            <w:proofErr w:type="spellEnd"/>
            <w:r w:rsidRPr="00991433">
              <w:rPr>
                <w:bCs/>
                <w:szCs w:val="21"/>
              </w:rPr>
              <w:t xml:space="preserve"> cells which belong to the same satellite.</w:t>
            </w:r>
          </w:p>
          <w:p w14:paraId="0123C8F7" w14:textId="77777777" w:rsidR="00910F9F" w:rsidRPr="00991433" w:rsidRDefault="004E05C2">
            <w:pPr>
              <w:rPr>
                <w:bCs/>
                <w:szCs w:val="21"/>
              </w:rPr>
            </w:pPr>
            <w:r w:rsidRPr="00991433">
              <w:rPr>
                <w:b/>
                <w:szCs w:val="21"/>
              </w:rPr>
              <w:t xml:space="preserve">Proposal </w:t>
            </w:r>
            <w:r w:rsidRPr="00991433">
              <w:rPr>
                <w:b/>
                <w:szCs w:val="21"/>
              </w:rPr>
              <w:fldChar w:fldCharType="begin"/>
            </w:r>
            <w:r w:rsidRPr="00991433">
              <w:rPr>
                <w:b/>
                <w:szCs w:val="21"/>
              </w:rPr>
              <w:instrText xml:space="preserve"> SEQ Proposal \* ARABIC </w:instrText>
            </w:r>
            <w:r w:rsidRPr="00991433">
              <w:rPr>
                <w:b/>
                <w:szCs w:val="21"/>
              </w:rPr>
              <w:fldChar w:fldCharType="separate"/>
            </w:r>
            <w:r w:rsidRPr="00991433">
              <w:rPr>
                <w:b/>
                <w:szCs w:val="21"/>
              </w:rPr>
              <w:t>2</w:t>
            </w:r>
            <w:r w:rsidRPr="00991433">
              <w:rPr>
                <w:b/>
                <w:szCs w:val="21"/>
              </w:rPr>
              <w:fldChar w:fldCharType="end"/>
            </w:r>
            <w:r w:rsidRPr="00991433">
              <w:rPr>
                <w:b/>
                <w:szCs w:val="21"/>
              </w:rPr>
              <w:t xml:space="preserve">: </w:t>
            </w:r>
            <w:r w:rsidRPr="00991433">
              <w:rPr>
                <w:bCs/>
                <w:szCs w:val="21"/>
              </w:rPr>
              <w:t>If the UE supports Location based SMTC selection and related NW configuration is present, requirements in section 4.2C.2.3 and 4.2C.2.4 apply and the SMTCs referenced in the requirements refer to the SMTCs selected by the UE.</w:t>
            </w:r>
          </w:p>
          <w:p w14:paraId="54E15970" w14:textId="77777777" w:rsidR="00910F9F" w:rsidRPr="00991433" w:rsidRDefault="004E05C2">
            <w:pPr>
              <w:rPr>
                <w:bCs/>
                <w:szCs w:val="21"/>
              </w:rPr>
            </w:pPr>
            <w:r w:rsidRPr="00991433">
              <w:rPr>
                <w:b/>
                <w:szCs w:val="21"/>
              </w:rPr>
              <w:t xml:space="preserve">Proposal </w:t>
            </w:r>
            <w:r w:rsidRPr="00991433">
              <w:rPr>
                <w:b/>
                <w:szCs w:val="21"/>
              </w:rPr>
              <w:fldChar w:fldCharType="begin"/>
            </w:r>
            <w:r w:rsidRPr="00991433">
              <w:rPr>
                <w:b/>
                <w:szCs w:val="21"/>
              </w:rPr>
              <w:instrText xml:space="preserve"> SEQ Proposal \* ARABIC </w:instrText>
            </w:r>
            <w:r w:rsidRPr="00991433">
              <w:rPr>
                <w:b/>
                <w:szCs w:val="21"/>
              </w:rPr>
              <w:fldChar w:fldCharType="separate"/>
            </w:r>
            <w:r w:rsidRPr="00991433">
              <w:rPr>
                <w:b/>
                <w:szCs w:val="21"/>
              </w:rPr>
              <w:t>3</w:t>
            </w:r>
            <w:r w:rsidRPr="00991433">
              <w:rPr>
                <w:b/>
                <w:szCs w:val="21"/>
              </w:rPr>
              <w:fldChar w:fldCharType="end"/>
            </w:r>
            <w:r w:rsidRPr="00991433">
              <w:rPr>
                <w:b/>
                <w:szCs w:val="21"/>
              </w:rPr>
              <w:t xml:space="preserve">: </w:t>
            </w:r>
            <w:r w:rsidRPr="00991433">
              <w:rPr>
                <w:bCs/>
                <w:szCs w:val="21"/>
              </w:rPr>
              <w:t>RAN4 to clarify which SMTC periodicity used during PSS/SSS detection for intra-frequency measurement and inter-frequency measurement requirements in RRC_IDLE/INACTIVE mode.</w:t>
            </w:r>
          </w:p>
          <w:p w14:paraId="6430EFE2" w14:textId="77777777" w:rsidR="00910F9F" w:rsidRPr="00991433" w:rsidRDefault="00910F9F">
            <w:pPr>
              <w:rPr>
                <w:b/>
                <w:bCs/>
              </w:rPr>
            </w:pPr>
          </w:p>
        </w:tc>
      </w:tr>
    </w:tbl>
    <w:p w14:paraId="3671FB6F" w14:textId="77777777" w:rsidR="00910F9F" w:rsidRPr="00991433" w:rsidRDefault="00910F9F">
      <w:pPr>
        <w:rPr>
          <w:color w:val="0070C0"/>
          <w:lang w:eastAsia="zh-CN"/>
        </w:rPr>
      </w:pPr>
    </w:p>
    <w:p w14:paraId="3430EC3C" w14:textId="77777777" w:rsidR="00910F9F" w:rsidRPr="00991433" w:rsidRDefault="00910F9F">
      <w:pPr>
        <w:rPr>
          <w:color w:val="0070C0"/>
          <w:lang w:eastAsia="zh-CN"/>
        </w:rPr>
      </w:pPr>
    </w:p>
    <w:p w14:paraId="15F92925" w14:textId="77777777" w:rsidR="00910F9F" w:rsidRPr="00991433" w:rsidRDefault="004E05C2">
      <w:pPr>
        <w:rPr>
          <w:color w:val="0070C0"/>
          <w:sz w:val="28"/>
          <w:szCs w:val="28"/>
          <w:lang w:eastAsia="zh-CN"/>
        </w:rPr>
      </w:pPr>
      <w:r w:rsidRPr="00991433">
        <w:rPr>
          <w:color w:val="0070C0"/>
          <w:sz w:val="28"/>
          <w:szCs w:val="28"/>
          <w:lang w:eastAsia="zh-CN"/>
        </w:rPr>
        <w:t>For ONline and OFFline sessions:</w:t>
      </w:r>
    </w:p>
    <w:p w14:paraId="5F734E49" w14:textId="77777777" w:rsidR="00910F9F" w:rsidRPr="00991433" w:rsidRDefault="00910F9F">
      <w:pPr>
        <w:rPr>
          <w:color w:val="0070C0"/>
          <w:sz w:val="28"/>
          <w:szCs w:val="28"/>
          <w:lang w:eastAsia="zh-CN"/>
        </w:rPr>
      </w:pPr>
    </w:p>
    <w:p w14:paraId="050C1EA8" w14:textId="77777777" w:rsidR="00910F9F" w:rsidRPr="00991433" w:rsidRDefault="004E05C2">
      <w:pPr>
        <w:rPr>
          <w:b/>
          <w:color w:val="000000" w:themeColor="text1"/>
          <w:sz w:val="24"/>
          <w:szCs w:val="24"/>
          <w:lang w:eastAsia="zh-CN"/>
        </w:rPr>
      </w:pPr>
      <w:r w:rsidRPr="00991433">
        <w:rPr>
          <w:b/>
          <w:color w:val="000000" w:themeColor="text1"/>
          <w:sz w:val="24"/>
          <w:szCs w:val="24"/>
          <w:lang w:eastAsia="zh-CN"/>
        </w:rPr>
        <w:t xml:space="preserve">Topic #2 </w:t>
      </w:r>
      <w:r w:rsidRPr="00991433">
        <w:rPr>
          <w:rFonts w:eastAsiaTheme="minorEastAsia" w:cs="Arial"/>
          <w:sz w:val="24"/>
          <w:szCs w:val="24"/>
        </w:rPr>
        <w:t xml:space="preserve">[NR_NTN_Ph3-Core] </w:t>
      </w:r>
      <w:r w:rsidRPr="00991433">
        <w:rPr>
          <w:b/>
          <w:color w:val="000000" w:themeColor="text1"/>
          <w:sz w:val="24"/>
          <w:szCs w:val="24"/>
          <w:lang w:eastAsia="zh-CN"/>
        </w:rPr>
        <w:t>AI 4.25.3</w:t>
      </w:r>
    </w:p>
    <w:p w14:paraId="209F8692" w14:textId="77777777" w:rsidR="00910F9F" w:rsidRPr="00991433" w:rsidRDefault="00910F9F">
      <w:pPr>
        <w:spacing w:after="0"/>
        <w:rPr>
          <w:color w:val="0070C0"/>
          <w:lang w:eastAsia="zh-CN"/>
        </w:rPr>
      </w:pPr>
    </w:p>
    <w:p w14:paraId="7A20A238" w14:textId="77777777" w:rsidR="00910F9F" w:rsidRPr="00991433" w:rsidRDefault="00910F9F">
      <w:pPr>
        <w:spacing w:after="0"/>
        <w:rPr>
          <w:color w:val="0070C0"/>
          <w:lang w:eastAsia="zh-CN"/>
        </w:rPr>
      </w:pPr>
    </w:p>
    <w:p w14:paraId="5725D257" w14:textId="77777777" w:rsidR="00910F9F" w:rsidRPr="00991433" w:rsidRDefault="004E05C2">
      <w:pPr>
        <w:pStyle w:val="ListParagraph"/>
        <w:numPr>
          <w:ilvl w:val="0"/>
          <w:numId w:val="24"/>
        </w:numPr>
        <w:ind w:firstLineChars="0"/>
        <w:rPr>
          <w:b/>
          <w:color w:val="000000" w:themeColor="text1"/>
          <w:lang w:eastAsia="zh-CN"/>
        </w:rPr>
      </w:pPr>
      <w:r w:rsidRPr="00991433">
        <w:rPr>
          <w:b/>
          <w:color w:val="000000" w:themeColor="text1"/>
          <w:u w:val="single"/>
          <w:lang w:eastAsia="zh-CN"/>
        </w:rPr>
        <w:t>Sub-topic 2-1</w:t>
      </w:r>
      <w:r w:rsidRPr="00991433">
        <w:rPr>
          <w:bCs/>
          <w:color w:val="000000" w:themeColor="text1"/>
          <w:lang w:eastAsia="zh-CN"/>
        </w:rPr>
        <w:t>: SMTC related</w:t>
      </w:r>
    </w:p>
    <w:p w14:paraId="77B355B5" w14:textId="77777777" w:rsidR="00910F9F" w:rsidRPr="00991433" w:rsidRDefault="004E05C2">
      <w:pPr>
        <w:ind w:left="720" w:firstLine="180"/>
        <w:rPr>
          <w:b/>
          <w:color w:val="000000" w:themeColor="text1"/>
          <w:lang w:eastAsia="zh-CN"/>
        </w:rPr>
      </w:pPr>
      <w:r w:rsidRPr="00991433">
        <w:rPr>
          <w:b/>
          <w:bCs/>
          <w:color w:val="000000" w:themeColor="text1"/>
          <w:lang w:eastAsia="zh-CN"/>
        </w:rPr>
        <w:t>Issue 2-1-1</w:t>
      </w:r>
      <w:r w:rsidRPr="00991433">
        <w:rPr>
          <w:color w:val="000000" w:themeColor="text1"/>
          <w:lang w:eastAsia="zh-CN"/>
        </w:rPr>
        <w:t xml:space="preserve">: </w:t>
      </w:r>
      <w:r w:rsidRPr="00991433">
        <w:rPr>
          <w:rFonts w:eastAsiaTheme="minorEastAsia"/>
          <w:bCs/>
          <w:iCs/>
          <w:lang w:eastAsia="zh-CN"/>
        </w:rPr>
        <w:t xml:space="preserve">Decide on the value of </w:t>
      </w:r>
      <w:r w:rsidRPr="00991433">
        <w:rPr>
          <w:rFonts w:eastAsiaTheme="minorEastAsia"/>
          <w:b/>
          <w:iCs/>
          <w:lang w:eastAsia="zh-CN"/>
        </w:rPr>
        <w:t>K</w:t>
      </w:r>
      <w:r w:rsidRPr="00991433">
        <w:rPr>
          <w:rFonts w:eastAsiaTheme="minorEastAsia"/>
          <w:b/>
          <w:iCs/>
          <w:vertAlign w:val="subscript"/>
          <w:lang w:eastAsia="zh-CN"/>
        </w:rPr>
        <w:t>multi_</w:t>
      </w:r>
      <w:proofErr w:type="gramStart"/>
      <w:r w:rsidRPr="00991433">
        <w:rPr>
          <w:rFonts w:eastAsiaTheme="minorEastAsia"/>
          <w:b/>
          <w:iCs/>
          <w:vertAlign w:val="subscript"/>
          <w:lang w:eastAsia="zh-CN"/>
        </w:rPr>
        <w:t>SMTC,i</w:t>
      </w:r>
      <w:proofErr w:type="gramEnd"/>
    </w:p>
    <w:p w14:paraId="7EECF167" w14:textId="77777777" w:rsidR="00910F9F" w:rsidRPr="00991433" w:rsidRDefault="004E05C2">
      <w:pPr>
        <w:pStyle w:val="ListParagraph"/>
        <w:numPr>
          <w:ilvl w:val="0"/>
          <w:numId w:val="27"/>
        </w:numPr>
        <w:spacing w:after="0"/>
        <w:ind w:firstLineChars="0"/>
        <w:rPr>
          <w:color w:val="0070C0"/>
          <w:lang w:eastAsia="zh-CN"/>
        </w:rPr>
      </w:pPr>
      <w:r w:rsidRPr="00991433">
        <w:rPr>
          <w:color w:val="0070C0"/>
          <w:lang w:eastAsia="zh-CN"/>
        </w:rPr>
        <w:t xml:space="preserve">Proposal 1: </w:t>
      </w:r>
      <w:r w:rsidRPr="00991433">
        <w:rPr>
          <w:rFonts w:eastAsia="DengXian"/>
          <w:iCs/>
          <w:szCs w:val="21"/>
        </w:rPr>
        <w:t>For each SMTC#i, K</w:t>
      </w:r>
      <w:r w:rsidRPr="00991433">
        <w:rPr>
          <w:rFonts w:eastAsia="DengXian"/>
          <w:iCs/>
          <w:szCs w:val="21"/>
          <w:vertAlign w:val="subscript"/>
        </w:rPr>
        <w:t>multi_</w:t>
      </w:r>
      <w:proofErr w:type="gramStart"/>
      <w:r w:rsidRPr="00991433">
        <w:rPr>
          <w:rFonts w:eastAsia="DengXian"/>
          <w:iCs/>
          <w:szCs w:val="21"/>
          <w:vertAlign w:val="subscript"/>
        </w:rPr>
        <w:t>SMTC,i</w:t>
      </w:r>
      <w:proofErr w:type="gramEnd"/>
      <w:r w:rsidRPr="00991433">
        <w:rPr>
          <w:rFonts w:eastAsia="DengXian"/>
          <w:iCs/>
          <w:szCs w:val="21"/>
        </w:rPr>
        <w:t xml:space="preserve"> = </w:t>
      </w:r>
      <w:proofErr w:type="gramStart"/>
      <w:r w:rsidRPr="00991433">
        <w:rPr>
          <w:rFonts w:eastAsia="DengXian"/>
          <w:iCs/>
          <w:szCs w:val="21"/>
        </w:rPr>
        <w:t>max</w:t>
      </w:r>
      <w:r w:rsidRPr="00991433">
        <w:rPr>
          <w:rFonts w:eastAsia="DengXian"/>
          <w:iCs/>
          <w:szCs w:val="21"/>
          <w:vertAlign w:val="subscript"/>
        </w:rPr>
        <w:t>j</w:t>
      </w:r>
      <w:r w:rsidRPr="00991433">
        <w:rPr>
          <w:rFonts w:eastAsia="DengXian"/>
          <w:iCs/>
          <w:szCs w:val="21"/>
        </w:rPr>
        <w:t>(</w:t>
      </w:r>
      <w:proofErr w:type="gramEnd"/>
      <w:r w:rsidRPr="00991433">
        <w:rPr>
          <w:rFonts w:eastAsia="DengXian"/>
          <w:iCs/>
          <w:szCs w:val="21"/>
        </w:rPr>
        <w:t>K</w:t>
      </w:r>
      <w:r w:rsidRPr="00991433">
        <w:rPr>
          <w:rFonts w:eastAsia="DengXian"/>
          <w:iCs/>
          <w:szCs w:val="21"/>
          <w:vertAlign w:val="subscript"/>
        </w:rPr>
        <w:t>multi_</w:t>
      </w:r>
      <w:proofErr w:type="gramStart"/>
      <w:r w:rsidRPr="00991433">
        <w:rPr>
          <w:rFonts w:eastAsia="DengXian"/>
          <w:iCs/>
          <w:szCs w:val="21"/>
          <w:vertAlign w:val="subscript"/>
        </w:rPr>
        <w:t>SMTC,i</w:t>
      </w:r>
      <w:proofErr w:type="gramEnd"/>
      <w:r w:rsidRPr="00991433">
        <w:rPr>
          <w:rFonts w:eastAsia="DengXian"/>
          <w:iCs/>
          <w:szCs w:val="21"/>
          <w:vertAlign w:val="subscript"/>
        </w:rPr>
        <w:t>,j</w:t>
      </w:r>
      <w:r w:rsidRPr="00991433">
        <w:rPr>
          <w:rFonts w:eastAsia="DengXian"/>
          <w:iCs/>
          <w:szCs w:val="21"/>
        </w:rPr>
        <w:t>), where K</w:t>
      </w:r>
      <w:r w:rsidRPr="00991433">
        <w:rPr>
          <w:rFonts w:eastAsia="DengXian"/>
          <w:iCs/>
          <w:szCs w:val="21"/>
          <w:vertAlign w:val="subscript"/>
        </w:rPr>
        <w:t>multi_</w:t>
      </w:r>
      <w:proofErr w:type="gramStart"/>
      <w:r w:rsidRPr="00991433">
        <w:rPr>
          <w:rFonts w:eastAsia="DengXian"/>
          <w:iCs/>
          <w:szCs w:val="21"/>
          <w:vertAlign w:val="subscript"/>
        </w:rPr>
        <w:t>SMTC,i</w:t>
      </w:r>
      <w:proofErr w:type="gramEnd"/>
      <w:r w:rsidRPr="00991433">
        <w:rPr>
          <w:rFonts w:eastAsia="DengXian"/>
          <w:iCs/>
          <w:szCs w:val="21"/>
          <w:vertAlign w:val="subscript"/>
        </w:rPr>
        <w:t>,j</w:t>
      </w:r>
      <w:r w:rsidRPr="00991433">
        <w:rPr>
          <w:rFonts w:eastAsia="DengXian"/>
          <w:iCs/>
          <w:szCs w:val="21"/>
        </w:rPr>
        <w:t xml:space="preserve"> is calculated in the legacy way for the j-th occasion of SMTC#i. (CATT, NOK)</w:t>
      </w:r>
      <w:r w:rsidRPr="00991433">
        <w:rPr>
          <w:rFonts w:eastAsia="DengXian"/>
          <w:iCs/>
          <w:szCs w:val="21"/>
        </w:rPr>
        <w:br/>
      </w:r>
    </w:p>
    <w:p w14:paraId="5181718D" w14:textId="77777777" w:rsidR="00910F9F" w:rsidRPr="00991433" w:rsidRDefault="00910F9F">
      <w:pPr>
        <w:spacing w:after="0"/>
        <w:rPr>
          <w:color w:val="0070C0"/>
          <w:lang w:eastAsia="zh-CN"/>
        </w:rPr>
      </w:pPr>
    </w:p>
    <w:p w14:paraId="74637B74" w14:textId="086C0B53" w:rsidR="00910F9F" w:rsidRPr="00991433" w:rsidRDefault="004E05C2">
      <w:pPr>
        <w:pStyle w:val="ListParagraph"/>
        <w:numPr>
          <w:ilvl w:val="0"/>
          <w:numId w:val="28"/>
        </w:numPr>
        <w:ind w:left="1260" w:firstLineChars="0" w:firstLine="0"/>
        <w:rPr>
          <w:color w:val="0070C0"/>
          <w:lang w:eastAsia="zh-CN"/>
        </w:rPr>
      </w:pPr>
      <w:r w:rsidRPr="00991433">
        <w:rPr>
          <w:color w:val="0070C0"/>
          <w:lang w:eastAsia="zh-CN"/>
        </w:rPr>
        <w:t xml:space="preserve">   Proposal 2: </w:t>
      </w:r>
      <w:r w:rsidRPr="00991433">
        <w:rPr>
          <w:lang w:eastAsia="zh-CN"/>
        </w:rPr>
        <w:t>RAN4 to take below scaling factor into account of Kmulti_</w:t>
      </w:r>
      <w:proofErr w:type="gramStart"/>
      <w:r w:rsidRPr="00991433">
        <w:rPr>
          <w:lang w:eastAsia="zh-CN"/>
        </w:rPr>
        <w:t>SMTC,i</w:t>
      </w:r>
      <w:proofErr w:type="gramEnd"/>
      <w:r w:rsidRPr="00991433">
        <w:rPr>
          <w:lang w:eastAsia="zh-CN"/>
        </w:rPr>
        <w:t xml:space="preserve"> optimization.</w:t>
      </w:r>
      <w:r w:rsidRPr="00991433">
        <w:rPr>
          <w:lang w:eastAsia="zh-CN"/>
        </w:rPr>
        <w:br/>
      </w:r>
      <w:proofErr w:type="gramStart"/>
      <w:r w:rsidRPr="00991433">
        <w:rPr>
          <w:lang w:eastAsia="zh-CN"/>
        </w:rPr>
        <w:t xml:space="preserve"> </w:t>
      </w:r>
      <w:r w:rsidR="000419E9" w:rsidRPr="00991433">
        <w:rPr>
          <w:lang w:eastAsia="zh-CN"/>
        </w:rPr>
        <w:t xml:space="preserve">  (</w:t>
      </w:r>
      <w:proofErr w:type="gramEnd"/>
      <w:r w:rsidR="00A45C2F" w:rsidRPr="00991433">
        <w:rPr>
          <w:color w:val="4472C4" w:themeColor="accent1"/>
        </w:rPr>
        <w:t>Ericsson</w:t>
      </w:r>
      <w:r w:rsidRPr="00991433">
        <w:rPr>
          <w:color w:val="4472C4" w:themeColor="accent1"/>
          <w:lang w:eastAsia="zh-CN"/>
        </w:rPr>
        <w:t>)</w:t>
      </w:r>
    </w:p>
    <w:p w14:paraId="701B8464" w14:textId="77777777" w:rsidR="00910F9F" w:rsidRPr="00991433" w:rsidRDefault="004E05C2">
      <w:pPr>
        <w:pStyle w:val="ListParagraph"/>
        <w:numPr>
          <w:ilvl w:val="0"/>
          <w:numId w:val="26"/>
        </w:numPr>
        <w:overflowPunct/>
        <w:autoSpaceDE/>
        <w:autoSpaceDN/>
        <w:adjustRightInd/>
        <w:spacing w:after="0"/>
        <w:ind w:left="1136" w:firstLineChars="0" w:firstLine="402"/>
        <w:contextualSpacing/>
        <w:textAlignment w:val="auto"/>
        <w:rPr>
          <w:b/>
          <w:bCs/>
          <w:lang w:eastAsia="zh-CN"/>
        </w:rPr>
      </w:pPr>
      <w:proofErr w:type="spellStart"/>
      <w:proofErr w:type="gramStart"/>
      <w:r w:rsidRPr="00991433">
        <w:rPr>
          <w:b/>
          <w:bCs/>
          <w:lang w:eastAsia="zh-CN"/>
        </w:rPr>
        <w:t>K</w:t>
      </w:r>
      <w:r w:rsidRPr="00991433">
        <w:rPr>
          <w:b/>
          <w:bCs/>
          <w:vertAlign w:val="subscript"/>
          <w:lang w:eastAsia="zh-CN"/>
        </w:rPr>
        <w:t>occupy,i</w:t>
      </w:r>
      <w:proofErr w:type="spellEnd"/>
      <w:proofErr w:type="gramEnd"/>
      <w:r w:rsidRPr="00991433">
        <w:rPr>
          <w:b/>
          <w:bCs/>
          <w:vertAlign w:val="subscript"/>
          <w:lang w:eastAsia="zh-CN"/>
        </w:rPr>
        <w:t xml:space="preserve"> </w:t>
      </w:r>
      <w:r w:rsidRPr="00991433">
        <w:rPr>
          <w:b/>
          <w:bCs/>
          <w:lang w:eastAsia="zh-CN"/>
        </w:rPr>
        <w:t>:</w:t>
      </w:r>
    </w:p>
    <w:p w14:paraId="6AB2DB19" w14:textId="3EC0B5E8" w:rsidR="00910F9F" w:rsidRPr="00991433" w:rsidRDefault="004E05C2">
      <w:pPr>
        <w:spacing w:after="0"/>
        <w:ind w:left="1496"/>
        <w:rPr>
          <w:b/>
          <w:bCs/>
          <w:lang w:eastAsia="zh-CN"/>
        </w:rPr>
      </w:pPr>
      <w:r w:rsidRPr="00991433">
        <w:rPr>
          <w:b/>
          <w:bCs/>
          <w:lang w:eastAsia="zh-CN"/>
        </w:rPr>
        <w:t>=</w:t>
      </w:r>
      <w:r w:rsidR="00235DBA" w:rsidRPr="00991433">
        <w:rPr>
          <w:b/>
          <w:bCs/>
          <w:lang w:eastAsia="zh-CN"/>
        </w:rPr>
        <w:t>1/</w:t>
      </w:r>
      <w:r w:rsidRPr="00991433">
        <w:rPr>
          <w:b/>
          <w:bCs/>
          <w:lang w:eastAsia="zh-CN"/>
        </w:rPr>
        <w:t xml:space="preserve"> </w:t>
      </w:r>
      <w:r w:rsidR="009A4B94" w:rsidRPr="00991433">
        <w:rPr>
          <w:b/>
          <w:bCs/>
          <w:lang w:eastAsia="zh-CN"/>
        </w:rPr>
        <w:t>(</w:t>
      </w:r>
      <w:r w:rsidRPr="00991433">
        <w:rPr>
          <w:b/>
          <w:bCs/>
          <w:lang w:eastAsia="zh-CN"/>
        </w:rPr>
        <w:t>1-SMTC</w:t>
      </w:r>
      <w:r w:rsidRPr="00991433">
        <w:rPr>
          <w:b/>
          <w:bCs/>
          <w:vertAlign w:val="subscript"/>
          <w:lang w:eastAsia="zh-CN"/>
        </w:rPr>
        <w:t xml:space="preserve">i </w:t>
      </w:r>
      <w:r w:rsidRPr="00991433">
        <w:rPr>
          <w:b/>
          <w:bCs/>
          <w:lang w:eastAsia="zh-CN"/>
        </w:rPr>
        <w:t>/ MAX(SMTC)</w:t>
      </w:r>
      <w:r w:rsidR="00660C18" w:rsidRPr="00991433">
        <w:rPr>
          <w:b/>
          <w:bCs/>
          <w:lang w:eastAsia="zh-CN"/>
        </w:rPr>
        <w:t>)</w:t>
      </w:r>
      <w:r w:rsidRPr="00991433">
        <w:rPr>
          <w:b/>
          <w:bCs/>
          <w:lang w:eastAsia="zh-CN"/>
        </w:rPr>
        <w:t xml:space="preserve">, if </w:t>
      </w:r>
      <w:proofErr w:type="spellStart"/>
      <w:proofErr w:type="gramStart"/>
      <w:r w:rsidRPr="00991433">
        <w:rPr>
          <w:b/>
          <w:bCs/>
          <w:lang w:eastAsia="zh-CN"/>
        </w:rPr>
        <w:t>SMTC</w:t>
      </w:r>
      <w:r w:rsidRPr="00991433">
        <w:rPr>
          <w:b/>
          <w:bCs/>
          <w:vertAlign w:val="subscript"/>
          <w:lang w:eastAsia="zh-CN"/>
        </w:rPr>
        <w:t>i</w:t>
      </w:r>
      <w:proofErr w:type="spellEnd"/>
      <w:r w:rsidRPr="00991433">
        <w:rPr>
          <w:b/>
          <w:bCs/>
          <w:vertAlign w:val="subscript"/>
          <w:lang w:eastAsia="zh-CN"/>
        </w:rPr>
        <w:t xml:space="preserve">  </w:t>
      </w:r>
      <w:r w:rsidRPr="00991433">
        <w:rPr>
          <w:b/>
          <w:bCs/>
          <w:lang w:eastAsia="zh-CN"/>
        </w:rPr>
        <w:t>&lt;</w:t>
      </w:r>
      <w:proofErr w:type="gramEnd"/>
      <w:r w:rsidRPr="00991433">
        <w:rPr>
          <w:b/>
          <w:bCs/>
          <w:lang w:eastAsia="zh-CN"/>
        </w:rPr>
        <w:t xml:space="preserve"> MAX(SMTC)</w:t>
      </w:r>
    </w:p>
    <w:p w14:paraId="6A8C4823" w14:textId="77777777" w:rsidR="00910F9F" w:rsidRPr="00991433" w:rsidRDefault="004E05C2">
      <w:pPr>
        <w:spacing w:after="0"/>
        <w:ind w:left="1496"/>
        <w:rPr>
          <w:b/>
          <w:bCs/>
          <w:lang w:eastAsia="zh-CN"/>
        </w:rPr>
      </w:pPr>
      <w:r w:rsidRPr="00991433">
        <w:rPr>
          <w:b/>
          <w:bCs/>
          <w:lang w:eastAsia="zh-CN"/>
        </w:rPr>
        <w:t xml:space="preserve">= 1, if </w:t>
      </w:r>
      <w:proofErr w:type="spellStart"/>
      <w:proofErr w:type="gramStart"/>
      <w:r w:rsidRPr="00991433">
        <w:rPr>
          <w:b/>
          <w:bCs/>
          <w:lang w:eastAsia="zh-CN"/>
        </w:rPr>
        <w:t>SMTC</w:t>
      </w:r>
      <w:r w:rsidRPr="00991433">
        <w:rPr>
          <w:b/>
          <w:bCs/>
          <w:vertAlign w:val="subscript"/>
          <w:lang w:eastAsia="zh-CN"/>
        </w:rPr>
        <w:t>i</w:t>
      </w:r>
      <w:proofErr w:type="spellEnd"/>
      <w:r w:rsidRPr="00991433">
        <w:rPr>
          <w:b/>
          <w:bCs/>
          <w:vertAlign w:val="subscript"/>
          <w:lang w:eastAsia="zh-CN"/>
        </w:rPr>
        <w:t xml:space="preserve">  </w:t>
      </w:r>
      <w:r w:rsidRPr="00991433">
        <w:rPr>
          <w:b/>
          <w:bCs/>
          <w:lang w:eastAsia="zh-CN"/>
        </w:rPr>
        <w:t>=</w:t>
      </w:r>
      <w:proofErr w:type="gramEnd"/>
      <w:r w:rsidRPr="00991433">
        <w:rPr>
          <w:b/>
          <w:bCs/>
          <w:lang w:eastAsia="zh-CN"/>
        </w:rPr>
        <w:t xml:space="preserve"> MAX(SMTC)</w:t>
      </w:r>
    </w:p>
    <w:p w14:paraId="22B862CC" w14:textId="1BE8DCE4" w:rsidR="00910F9F" w:rsidRPr="00991433" w:rsidRDefault="004E05C2">
      <w:pPr>
        <w:pStyle w:val="ListParagraph"/>
        <w:numPr>
          <w:ilvl w:val="0"/>
          <w:numId w:val="26"/>
        </w:numPr>
        <w:overflowPunct/>
        <w:autoSpaceDE/>
        <w:autoSpaceDN/>
        <w:adjustRightInd/>
        <w:spacing w:after="0"/>
        <w:ind w:left="1136" w:firstLineChars="0" w:firstLine="402"/>
        <w:contextualSpacing/>
        <w:textAlignment w:val="auto"/>
        <w:rPr>
          <w:b/>
          <w:bCs/>
          <w:lang w:eastAsia="zh-CN"/>
        </w:rPr>
      </w:pPr>
      <w:r w:rsidRPr="00991433">
        <w:rPr>
          <w:rFonts w:cs="v4.2.0"/>
          <w:b/>
          <w:bCs/>
        </w:rPr>
        <w:t>K</w:t>
      </w:r>
      <w:r w:rsidRPr="00991433">
        <w:rPr>
          <w:rFonts w:cs="v4.2.0"/>
          <w:b/>
          <w:bCs/>
          <w:vertAlign w:val="subscript"/>
        </w:rPr>
        <w:t>multi_</w:t>
      </w:r>
      <w:proofErr w:type="gramStart"/>
      <w:r w:rsidRPr="00991433">
        <w:rPr>
          <w:rFonts w:cs="v4.2.0"/>
          <w:b/>
          <w:bCs/>
          <w:vertAlign w:val="subscript"/>
        </w:rPr>
        <w:t>SMTC,i</w:t>
      </w:r>
      <w:proofErr w:type="gramEnd"/>
      <w:r w:rsidRPr="00991433">
        <w:rPr>
          <w:rFonts w:cs="v4.2.0"/>
          <w:b/>
          <w:bCs/>
          <w:vertAlign w:val="subscript"/>
        </w:rPr>
        <w:t xml:space="preserve">  </w:t>
      </w:r>
      <w:r w:rsidRPr="00991433">
        <w:rPr>
          <w:rFonts w:cs="v4.2.0"/>
          <w:b/>
          <w:bCs/>
        </w:rPr>
        <w:t xml:space="preserve">only calculates the </w:t>
      </w:r>
      <w:r w:rsidR="001E25AD" w:rsidRPr="00991433">
        <w:rPr>
          <w:rFonts w:cs="v4.2.0"/>
          <w:b/>
          <w:bCs/>
        </w:rPr>
        <w:t>collision</w:t>
      </w:r>
      <w:r w:rsidRPr="00991433">
        <w:rPr>
          <w:rFonts w:cs="v4.2.0"/>
          <w:b/>
          <w:bCs/>
        </w:rPr>
        <w:t xml:space="preserve"> between SMTCs with same periodicity</w:t>
      </w:r>
    </w:p>
    <w:p w14:paraId="634A365B" w14:textId="77777777" w:rsidR="00910F9F" w:rsidRPr="00991433" w:rsidRDefault="00910F9F">
      <w:pPr>
        <w:spacing w:after="0"/>
        <w:rPr>
          <w:color w:val="0070C0"/>
          <w:lang w:eastAsia="zh-CN"/>
        </w:rPr>
      </w:pPr>
    </w:p>
    <w:p w14:paraId="1E9636EB" w14:textId="77777777" w:rsidR="00910F9F" w:rsidRPr="00991433" w:rsidRDefault="00910F9F">
      <w:pPr>
        <w:spacing w:after="0"/>
        <w:rPr>
          <w:color w:val="0070C0"/>
          <w:lang w:eastAsia="zh-CN"/>
        </w:rPr>
      </w:pPr>
    </w:p>
    <w:p w14:paraId="24E19ABB" w14:textId="77777777" w:rsidR="00910F9F" w:rsidRPr="00991433" w:rsidRDefault="004E05C2">
      <w:pPr>
        <w:pStyle w:val="ListParagraph"/>
        <w:numPr>
          <w:ilvl w:val="0"/>
          <w:numId w:val="28"/>
        </w:numPr>
        <w:overflowPunct/>
        <w:autoSpaceDE/>
        <w:autoSpaceDN/>
        <w:adjustRightInd/>
        <w:spacing w:after="120"/>
        <w:ind w:left="852" w:firstLineChars="0" w:firstLine="284"/>
        <w:textAlignment w:val="auto"/>
        <w:rPr>
          <w:color w:val="000000" w:themeColor="text1"/>
          <w:lang w:eastAsia="zh-CN"/>
        </w:rPr>
      </w:pPr>
      <w:r w:rsidRPr="00991433">
        <w:rPr>
          <w:rFonts w:eastAsia="SimSun"/>
          <w:color w:val="0070C0"/>
          <w:szCs w:val="24"/>
          <w:lang w:eastAsia="zh-CN"/>
        </w:rPr>
        <w:t xml:space="preserve">Recommended WF: </w:t>
      </w:r>
      <w:r w:rsidRPr="00991433">
        <w:rPr>
          <w:color w:val="0070C0"/>
          <w:lang w:eastAsia="zh-CN"/>
        </w:rPr>
        <w:t>Proposal 1</w:t>
      </w:r>
    </w:p>
    <w:p w14:paraId="4DC92B5D" w14:textId="77777777" w:rsidR="00910F9F" w:rsidRPr="00991433" w:rsidRDefault="00910F9F">
      <w:pPr>
        <w:spacing w:after="0"/>
        <w:ind w:left="284"/>
        <w:rPr>
          <w:color w:val="0070C0"/>
          <w:lang w:eastAsia="zh-CN"/>
        </w:rPr>
      </w:pPr>
    </w:p>
    <w:p w14:paraId="1087A158" w14:textId="77777777" w:rsidR="00910F9F" w:rsidRPr="00991433" w:rsidRDefault="00910F9F">
      <w:pPr>
        <w:spacing w:after="0"/>
        <w:rPr>
          <w:color w:val="0070C0"/>
          <w:lang w:eastAsia="zh-CN"/>
        </w:rPr>
      </w:pPr>
    </w:p>
    <w:p w14:paraId="0E3F476B" w14:textId="77777777" w:rsidR="00910F9F" w:rsidRPr="00991433" w:rsidRDefault="004E05C2">
      <w:pPr>
        <w:spacing w:after="0"/>
        <w:ind w:left="852"/>
        <w:rPr>
          <w:bCs/>
        </w:rPr>
      </w:pPr>
      <w:r w:rsidRPr="00991433">
        <w:rPr>
          <w:b/>
          <w:bCs/>
          <w:color w:val="000000" w:themeColor="text1"/>
          <w:lang w:eastAsia="zh-CN"/>
        </w:rPr>
        <w:t>Issue 2-1-2</w:t>
      </w:r>
      <w:r w:rsidRPr="00991433">
        <w:rPr>
          <w:color w:val="000000" w:themeColor="text1"/>
          <w:lang w:eastAsia="zh-CN"/>
        </w:rPr>
        <w:t>:</w:t>
      </w:r>
      <w:r w:rsidRPr="00991433">
        <w:rPr>
          <w:rFonts w:eastAsia="Malgun Gothic"/>
          <w:b/>
          <w:lang w:eastAsia="ko-KR"/>
        </w:rPr>
        <w:t xml:space="preserve"> </w:t>
      </w:r>
      <w:r w:rsidRPr="00991433">
        <w:rPr>
          <w:bCs/>
        </w:rPr>
        <w:t>If the NW configures more than 4 STMCs</w:t>
      </w:r>
    </w:p>
    <w:p w14:paraId="02CC7BE9" w14:textId="77777777" w:rsidR="00910F9F" w:rsidRPr="00991433" w:rsidRDefault="004E05C2">
      <w:pPr>
        <w:spacing w:after="0"/>
        <w:ind w:left="1704" w:firstLine="284"/>
        <w:rPr>
          <w:rFonts w:eastAsia="Malgun Gothic"/>
          <w:bCs/>
          <w:lang w:eastAsia="ko-KR"/>
        </w:rPr>
      </w:pPr>
      <w:r w:rsidRPr="00991433">
        <w:rPr>
          <w:bCs/>
          <w:color w:val="4472C4" w:themeColor="accent1"/>
        </w:rPr>
        <w:t>(</w:t>
      </w:r>
      <w:r w:rsidRPr="00991433">
        <w:rPr>
          <w:color w:val="4472C4" w:themeColor="accent1"/>
        </w:rPr>
        <w:t xml:space="preserve">For </w:t>
      </w:r>
      <w:r w:rsidRPr="00991433">
        <w:rPr>
          <w:b/>
          <w:bCs/>
          <w:color w:val="4472C4" w:themeColor="accent1"/>
        </w:rPr>
        <w:t>RRC Idle/Inactive</w:t>
      </w:r>
      <w:r w:rsidRPr="00991433">
        <w:rPr>
          <w:color w:val="4472C4" w:themeColor="accent1"/>
        </w:rPr>
        <w:t xml:space="preserve"> mode RRM requirements)</w:t>
      </w:r>
      <w:r w:rsidRPr="00991433">
        <w:br/>
      </w:r>
    </w:p>
    <w:p w14:paraId="78D78AD5" w14:textId="77777777" w:rsidR="00910F9F" w:rsidRPr="00991433" w:rsidRDefault="004E05C2">
      <w:pPr>
        <w:pStyle w:val="ListParagraph"/>
        <w:numPr>
          <w:ilvl w:val="0"/>
          <w:numId w:val="28"/>
        </w:numPr>
        <w:spacing w:after="0"/>
        <w:ind w:firstLineChars="0"/>
        <w:rPr>
          <w:rFonts w:eastAsia="SimSun"/>
          <w:color w:val="0070C0"/>
          <w:lang w:eastAsia="zh-CN"/>
        </w:rPr>
      </w:pPr>
      <w:r w:rsidRPr="00991433">
        <w:rPr>
          <w:color w:val="0070C0"/>
          <w:lang w:eastAsia="zh-CN"/>
        </w:rPr>
        <w:t xml:space="preserve">Proposal 1: </w:t>
      </w:r>
      <w:r w:rsidRPr="00991433">
        <w:t xml:space="preserve">if the NW configures </w:t>
      </w:r>
      <w:r w:rsidRPr="00991433">
        <w:rPr>
          <w:color w:val="4472C4" w:themeColor="accent1"/>
        </w:rPr>
        <w:t>more than 4 SMTCs</w:t>
      </w:r>
      <w:r w:rsidRPr="00991433">
        <w:t xml:space="preserve">, the UE </w:t>
      </w:r>
      <w:r w:rsidRPr="00991433">
        <w:rPr>
          <w:color w:val="4472C4" w:themeColor="accent1"/>
        </w:rPr>
        <w:t>in idle/inactive</w:t>
      </w:r>
      <w:r w:rsidRPr="00991433">
        <w:t xml:space="preserve"> selects up to 4 SMTCs (or less, depending on the UE capability) based on the closest reference locations for measurement.</w:t>
      </w:r>
    </w:p>
    <w:p w14:paraId="57D77424" w14:textId="77777777" w:rsidR="00910F9F" w:rsidRPr="00991433" w:rsidRDefault="004E05C2">
      <w:pPr>
        <w:pStyle w:val="ListParagraph"/>
        <w:numPr>
          <w:ilvl w:val="0"/>
          <w:numId w:val="28"/>
        </w:numPr>
        <w:ind w:firstLineChars="0"/>
        <w:rPr>
          <w:lang w:eastAsia="zh-CN"/>
        </w:rPr>
      </w:pPr>
      <w:r w:rsidRPr="00991433">
        <w:rPr>
          <w:color w:val="0070C0"/>
          <w:lang w:eastAsia="zh-CN"/>
        </w:rPr>
        <w:t xml:space="preserve">Proposal 2: </w:t>
      </w:r>
      <w:r w:rsidRPr="00991433">
        <w:rPr>
          <w:rFonts w:eastAsiaTheme="minorEastAsia"/>
          <w:szCs w:val="21"/>
        </w:rPr>
        <w:t xml:space="preserve">for supporting configuration of </w:t>
      </w:r>
      <w:r w:rsidRPr="00991433">
        <w:rPr>
          <w:rFonts w:eastAsiaTheme="minorEastAsia"/>
          <w:color w:val="4472C4" w:themeColor="accent1"/>
          <w:szCs w:val="21"/>
        </w:rPr>
        <w:t xml:space="preserve">more than 4 SMTCs </w:t>
      </w:r>
      <w:r w:rsidRPr="00991433">
        <w:rPr>
          <w:rFonts w:eastAsiaTheme="minorEastAsia"/>
          <w:szCs w:val="21"/>
        </w:rPr>
        <w:t xml:space="preserve">per frequency (i.e., 6), the SMTC selection is left to UE implementation, and no update is needed for current RRC </w:t>
      </w:r>
      <w:r w:rsidRPr="00991433">
        <w:rPr>
          <w:rFonts w:eastAsiaTheme="minorEastAsia"/>
          <w:color w:val="4472C4" w:themeColor="accent1"/>
          <w:szCs w:val="21"/>
        </w:rPr>
        <w:t xml:space="preserve">Idle/Inactive </w:t>
      </w:r>
      <w:r w:rsidRPr="00991433">
        <w:rPr>
          <w:rFonts w:eastAsiaTheme="minorEastAsia"/>
          <w:szCs w:val="21"/>
        </w:rPr>
        <w:t>mode RRM requirements.</w:t>
      </w:r>
    </w:p>
    <w:p w14:paraId="40375B9F" w14:textId="499FD55A" w:rsidR="005E03BF" w:rsidRPr="00014142" w:rsidRDefault="005E03BF" w:rsidP="00014142">
      <w:pPr>
        <w:spacing w:before="120" w:after="120"/>
        <w:ind w:left="284" w:firstLine="284"/>
        <w:rPr>
          <w:bCs/>
          <w:highlight w:val="yellow"/>
        </w:rPr>
      </w:pPr>
      <w:r w:rsidRPr="00014142">
        <w:rPr>
          <w:bCs/>
          <w:highlight w:val="yellow"/>
        </w:rPr>
        <w:t>When UE supports location based, then P3:</w:t>
      </w:r>
    </w:p>
    <w:p w14:paraId="60830D16" w14:textId="64A244D4" w:rsidR="00910F9F" w:rsidRPr="00991433" w:rsidRDefault="004E05C2">
      <w:pPr>
        <w:pStyle w:val="ListParagraph"/>
        <w:numPr>
          <w:ilvl w:val="0"/>
          <w:numId w:val="28"/>
        </w:numPr>
        <w:spacing w:before="120" w:after="120"/>
        <w:ind w:firstLineChars="0"/>
        <w:rPr>
          <w:bCs/>
        </w:rPr>
      </w:pPr>
      <w:r w:rsidRPr="00991433">
        <w:rPr>
          <w:color w:val="0070C0"/>
          <w:lang w:eastAsia="zh-CN"/>
        </w:rPr>
        <w:t xml:space="preserve">Proposal 3: </w:t>
      </w:r>
      <w:r w:rsidRPr="00991433">
        <w:rPr>
          <w:bCs/>
        </w:rPr>
        <w:t xml:space="preserve">If the NW configures </w:t>
      </w:r>
      <w:r w:rsidRPr="00991433">
        <w:rPr>
          <w:bCs/>
          <w:color w:val="4472C4" w:themeColor="accent1"/>
        </w:rPr>
        <w:t>more than 4 STMCs</w:t>
      </w:r>
      <w:r w:rsidRPr="00991433">
        <w:rPr>
          <w:bCs/>
        </w:rPr>
        <w:t xml:space="preserve">, RAN4 to use the same description as </w:t>
      </w:r>
      <w:r w:rsidRPr="00991433">
        <w:rPr>
          <w:bCs/>
          <w:szCs w:val="21"/>
        </w:rPr>
        <w:t>TS 38.306</w:t>
      </w:r>
      <w:r w:rsidRPr="00991433">
        <w:rPr>
          <w:bCs/>
        </w:rPr>
        <w:t xml:space="preserve"> to support SMTC selection based on UE position and associated location for each SMTC in NTN (as specified in TS 38.331) in </w:t>
      </w:r>
      <w:r w:rsidRPr="00991433">
        <w:rPr>
          <w:bCs/>
          <w:color w:val="4472C4" w:themeColor="accent1"/>
        </w:rPr>
        <w:t xml:space="preserve">RRC_ILDE/RRC_INACTIVE </w:t>
      </w:r>
      <w:r w:rsidRPr="00991433">
        <w:rPr>
          <w:bCs/>
        </w:rPr>
        <w:t>mode.</w:t>
      </w:r>
      <w:r w:rsidR="00285030" w:rsidRPr="00991433">
        <w:rPr>
          <w:bCs/>
        </w:rPr>
        <w:br/>
      </w:r>
      <w:r w:rsidR="00285030" w:rsidRPr="00991433">
        <w:rPr>
          <w:i/>
          <w:iCs/>
          <w:color w:val="4472C4" w:themeColor="accent1"/>
        </w:rPr>
        <w:t xml:space="preserve">(reflected in the </w:t>
      </w:r>
      <w:r w:rsidR="00285030" w:rsidRPr="00991433">
        <w:rPr>
          <w:rFonts w:ascii="Aptos" w:hAnsi="Aptos"/>
          <w:i/>
          <w:iCs/>
          <w:color w:val="4472C4" w:themeColor="accent1"/>
          <w:shd w:val="clear" w:color="auto" w:fill="FFFFFF"/>
        </w:rPr>
        <w:t>CR R4-2520978</w:t>
      </w:r>
      <w:r w:rsidR="00285030" w:rsidRPr="00991433">
        <w:rPr>
          <w:i/>
          <w:iCs/>
          <w:color w:val="4472C4" w:themeColor="accent1"/>
        </w:rPr>
        <w:t>)</w:t>
      </w:r>
    </w:p>
    <w:p w14:paraId="5C8D45EF" w14:textId="291ADC47" w:rsidR="00D60090" w:rsidRPr="00991433" w:rsidRDefault="00D60090" w:rsidP="00D60090">
      <w:pPr>
        <w:spacing w:before="60" w:after="60"/>
        <w:ind w:leftChars="1300" w:left="2600"/>
        <w:rPr>
          <w:rFonts w:eastAsia="MS Mincho"/>
        </w:rPr>
      </w:pPr>
      <w:r w:rsidRPr="00991433">
        <w:rPr>
          <w:color w:val="0070C0"/>
          <w:lang w:eastAsia="zh-CN"/>
        </w:rPr>
        <w:t>Proposal 3A (</w:t>
      </w:r>
      <w:r w:rsidRPr="00991433">
        <w:rPr>
          <w:b/>
          <w:bCs/>
          <w:color w:val="0070C0"/>
          <w:lang w:eastAsia="zh-CN"/>
        </w:rPr>
        <w:t>intra</w:t>
      </w:r>
      <w:r w:rsidRPr="00991433">
        <w:rPr>
          <w:color w:val="0070C0"/>
          <w:lang w:eastAsia="zh-CN"/>
        </w:rPr>
        <w:t xml:space="preserve">): </w:t>
      </w:r>
      <w:r w:rsidRPr="00991433">
        <w:rPr>
          <w:rFonts w:eastAsia="MS Mincho"/>
          <w:color w:val="4472C4" w:themeColor="accent1"/>
        </w:rPr>
        <w:t>In RRC-IDLE/Inactive</w:t>
      </w:r>
      <w:r w:rsidRPr="00991433">
        <w:rPr>
          <w:rFonts w:eastAsia="MS Mincho"/>
        </w:rPr>
        <w:t xml:space="preserve">, update the SMTC selection rule, following wording for </w:t>
      </w:r>
      <w:r w:rsidRPr="00991433">
        <w:rPr>
          <w:rFonts w:eastAsia="MS Mincho"/>
          <w:b/>
          <w:bCs/>
        </w:rPr>
        <w:t>intra-frequency</w:t>
      </w:r>
      <w:r w:rsidRPr="00991433">
        <w:rPr>
          <w:rFonts w:eastAsia="MS Mincho"/>
        </w:rPr>
        <w:t xml:space="preserve"> cell re-selection measurement is proposed:</w:t>
      </w:r>
    </w:p>
    <w:p w14:paraId="32C0C63B" w14:textId="77777777" w:rsidR="00D60090" w:rsidRPr="00991433" w:rsidRDefault="00D60090" w:rsidP="00D60090">
      <w:pPr>
        <w:spacing w:before="60" w:after="60"/>
        <w:ind w:leftChars="1300" w:left="2600"/>
        <w:rPr>
          <w:rFonts w:eastAsia="MS Mincho"/>
        </w:rPr>
      </w:pPr>
      <w:r w:rsidRPr="00991433">
        <w:rPr>
          <w:rFonts w:eastAsia="MS Mincho"/>
        </w:rPr>
        <w:t xml:space="preserve">The requirements in this clause apply provided that the number of SMTCs for </w:t>
      </w:r>
      <w:r w:rsidRPr="00991433">
        <w:rPr>
          <w:rFonts w:eastAsia="MS Mincho"/>
          <w:b/>
          <w:bCs/>
        </w:rPr>
        <w:t>intra-frequency</w:t>
      </w:r>
      <w:r w:rsidRPr="00991433">
        <w:rPr>
          <w:rFonts w:eastAsia="MS Mincho"/>
        </w:rPr>
        <w:t xml:space="preserve"> carrier does not exceed the parallelSMTC-r17, otherwise </w:t>
      </w:r>
    </w:p>
    <w:p w14:paraId="28818832" w14:textId="77777777" w:rsidR="00D60090" w:rsidRPr="00991433" w:rsidRDefault="00D60090" w:rsidP="00D60090">
      <w:pPr>
        <w:spacing w:before="60" w:after="60"/>
        <w:ind w:leftChars="1300" w:left="2600"/>
        <w:rPr>
          <w:rFonts w:eastAsia="MS Mincho"/>
        </w:rPr>
      </w:pPr>
      <w:r w:rsidRPr="00991433">
        <w:rPr>
          <w:rFonts w:eastAsia="MS Mincho"/>
        </w:rPr>
        <w:t>-</w:t>
      </w:r>
      <w:r w:rsidRPr="00991433">
        <w:rPr>
          <w:rFonts w:eastAsia="MS Mincho"/>
        </w:rPr>
        <w:tab/>
        <w:t xml:space="preserve">For UE which support Location based SMTC selection for RRC_IDLE/RRC_INACTIVE, UE shall select the SMTC to be used of all the configured SMTCs up to the parallelSMTC-r17, the selection is up to UE implementation, and the requirements in this clause apply. </w:t>
      </w:r>
    </w:p>
    <w:p w14:paraId="0C52B9F0" w14:textId="23E4ACD1" w:rsidR="00D60090" w:rsidRDefault="00D60090" w:rsidP="00D60090">
      <w:pPr>
        <w:spacing w:before="60" w:after="60"/>
        <w:ind w:leftChars="1300" w:left="2600"/>
        <w:rPr>
          <w:rFonts w:eastAsia="MS Mincho"/>
        </w:rPr>
      </w:pPr>
      <w:r w:rsidRPr="00991433">
        <w:rPr>
          <w:rFonts w:eastAsia="MS Mincho"/>
        </w:rPr>
        <w:t>-</w:t>
      </w:r>
      <w:r w:rsidRPr="00991433">
        <w:rPr>
          <w:rFonts w:eastAsia="MS Mincho"/>
        </w:rPr>
        <w:tab/>
        <w:t xml:space="preserve">For UE which does not support Location based SMTC selection for RRC_IDLE/RRC_INACTIVE, if UE does not support twoSMTC-Periodicities-r19 and </w:t>
      </w:r>
      <w:r w:rsidRPr="00991433">
        <w:rPr>
          <w:rFonts w:eastAsia="MS Mincho"/>
        </w:rPr>
        <w:lastRenderedPageBreak/>
        <w:t xml:space="preserve">the number of SMTCs with a periodicity equal to the serving cell SMTC periodicity doesn’t exceed the parallelSMTC-r17, the requirements in this clause apply. Otherwise, UE may select one or subset of all the configured SMTCs sequentially for performing the measurements until </w:t>
      </w:r>
      <w:proofErr w:type="gramStart"/>
      <w:r w:rsidRPr="00991433">
        <w:rPr>
          <w:rFonts w:eastAsia="MS Mincho"/>
        </w:rPr>
        <w:t>all of</w:t>
      </w:r>
      <w:proofErr w:type="gramEnd"/>
      <w:r w:rsidRPr="00991433">
        <w:rPr>
          <w:rFonts w:eastAsia="MS Mincho"/>
        </w:rPr>
        <w:t xml:space="preserve"> the SMTCs can be measured. The selection of SMTCs to be used is up to UE implementation, and in this case, measurement period longer than the corresponding measurement period specified in table 4.2C.2.3-1 and table 4.2C.2.3-2 is expected</w:t>
      </w:r>
    </w:p>
    <w:p w14:paraId="66002F63" w14:textId="77777777" w:rsidR="002617D0" w:rsidRDefault="002617D0" w:rsidP="002617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rPr>
      </w:pPr>
      <w:r>
        <w:rPr>
          <w:rFonts w:ascii="Arial" w:eastAsia="Times New Roman" w:hAnsi="Arial" w:hint="eastAsia"/>
          <w:sz w:val="24"/>
          <w:lang w:val="en-GB"/>
        </w:rPr>
        <w:t>4.2C.2.3</w:t>
      </w:r>
      <w:r>
        <w:rPr>
          <w:rFonts w:ascii="Arial" w:eastAsia="Times New Roman" w:hAnsi="Arial" w:hint="eastAsia"/>
          <w:sz w:val="24"/>
          <w:lang w:val="en-GB"/>
        </w:rPr>
        <w:tab/>
        <w:t>Measurements of intra-frequency NR cells</w:t>
      </w:r>
    </w:p>
    <w:p w14:paraId="3026E918" w14:textId="77777777" w:rsidR="002617D0" w:rsidRDefault="002617D0" w:rsidP="002617D0">
      <w:pPr>
        <w:keepNext/>
        <w:keepLines/>
        <w:overflowPunct w:val="0"/>
        <w:autoSpaceDE w:val="0"/>
        <w:autoSpaceDN w:val="0"/>
        <w:adjustRightInd w:val="0"/>
        <w:spacing w:before="60"/>
        <w:jc w:val="center"/>
        <w:textAlignment w:val="baseline"/>
        <w:rPr>
          <w:rFonts w:ascii="Arial" w:eastAsia="Times New Roman" w:hAnsi="Arial"/>
          <w:b/>
          <w:lang w:val="en-GB"/>
        </w:rPr>
      </w:pPr>
      <w:r>
        <w:rPr>
          <w:rFonts w:ascii="Arial" w:eastAsia="Times New Roman" w:hAnsi="Arial" w:hint="eastAsia"/>
          <w:b/>
          <w:lang w:val="en-GB"/>
        </w:rPr>
        <w:t xml:space="preserve">Table 4.2C.2.3-1: </w:t>
      </w:r>
      <w:proofErr w:type="spellStart"/>
      <w:proofErr w:type="gramStart"/>
      <w:r>
        <w:rPr>
          <w:rFonts w:ascii="Arial" w:eastAsia="Times New Roman" w:hAnsi="Arial" w:hint="eastAsia"/>
          <w:b/>
          <w:lang w:val="en-GB"/>
        </w:rPr>
        <w:t>T</w:t>
      </w:r>
      <w:r>
        <w:rPr>
          <w:rFonts w:ascii="Arial" w:eastAsia="Times New Roman" w:hAnsi="Arial" w:hint="eastAsia"/>
          <w:b/>
          <w:vertAlign w:val="subscript"/>
          <w:lang w:val="en-GB"/>
        </w:rPr>
        <w:t>detect,NR</w:t>
      </w:r>
      <w:proofErr w:type="gramEnd"/>
      <w:r>
        <w:rPr>
          <w:rFonts w:ascii="Arial" w:eastAsia="Times New Roman" w:hAnsi="Arial" w:hint="eastAsia"/>
          <w:b/>
          <w:vertAlign w:val="subscript"/>
          <w:lang w:val="en-GB"/>
        </w:rPr>
        <w:t>_Intra</w:t>
      </w:r>
      <w:proofErr w:type="spellEnd"/>
      <w:r>
        <w:rPr>
          <w:rFonts w:ascii="Arial" w:eastAsia="Times New Roman" w:hAnsi="Arial" w:hint="eastAsia"/>
          <w:b/>
          <w:vertAlign w:val="subscript"/>
          <w:lang w:val="en-GB"/>
        </w:rPr>
        <w:t>,</w:t>
      </w:r>
      <w:r>
        <w:rPr>
          <w:rFonts w:ascii="Arial" w:eastAsia="Times New Roman" w:hAnsi="Arial" w:hint="eastAsia"/>
          <w:b/>
          <w:lang w:val="en-GB"/>
        </w:rPr>
        <w:t xml:space="preserve"> </w:t>
      </w:r>
      <w:proofErr w:type="spellStart"/>
      <w:proofErr w:type="gramStart"/>
      <w:r>
        <w:rPr>
          <w:rFonts w:ascii="Arial" w:eastAsia="Times New Roman" w:hAnsi="Arial" w:hint="eastAsia"/>
          <w:b/>
          <w:lang w:val="en-GB"/>
        </w:rPr>
        <w:t>T</w:t>
      </w:r>
      <w:r>
        <w:rPr>
          <w:rFonts w:ascii="Arial" w:eastAsia="Times New Roman" w:hAnsi="Arial" w:hint="eastAsia"/>
          <w:b/>
          <w:vertAlign w:val="subscript"/>
          <w:lang w:val="en-GB"/>
        </w:rPr>
        <w:t>measure,NR</w:t>
      </w:r>
      <w:proofErr w:type="gramEnd"/>
      <w:r>
        <w:rPr>
          <w:rFonts w:ascii="Arial" w:eastAsia="Times New Roman" w:hAnsi="Arial" w:hint="eastAsia"/>
          <w:b/>
          <w:vertAlign w:val="subscript"/>
          <w:lang w:val="en-GB"/>
        </w:rPr>
        <w:t>_Intra</w:t>
      </w:r>
      <w:proofErr w:type="spellEnd"/>
      <w:r>
        <w:rPr>
          <w:rFonts w:ascii="Arial" w:eastAsia="Times New Roman" w:hAnsi="Arial" w:hint="eastAsia"/>
          <w:b/>
          <w:lang w:val="en-GB"/>
        </w:rPr>
        <w:t xml:space="preserve"> and </w:t>
      </w:r>
      <w:proofErr w:type="spellStart"/>
      <w:proofErr w:type="gramStart"/>
      <w:r>
        <w:rPr>
          <w:rFonts w:ascii="Arial" w:eastAsia="Times New Roman" w:hAnsi="Arial" w:hint="eastAsia"/>
          <w:b/>
          <w:lang w:val="en-GB"/>
        </w:rPr>
        <w:t>T</w:t>
      </w:r>
      <w:r>
        <w:rPr>
          <w:rFonts w:ascii="Arial" w:eastAsia="Times New Roman" w:hAnsi="Arial" w:hint="eastAsia"/>
          <w:b/>
          <w:vertAlign w:val="subscript"/>
          <w:lang w:val="en-GB"/>
        </w:rPr>
        <w:t>evaluate,NR</w:t>
      </w:r>
      <w:proofErr w:type="gramEnd"/>
      <w:r>
        <w:rPr>
          <w:rFonts w:ascii="Arial" w:eastAsia="Times New Roman" w:hAnsi="Arial" w:hint="eastAsia"/>
          <w:b/>
          <w:vertAlign w:val="subscript"/>
          <w:lang w:val="en-GB"/>
        </w:rPr>
        <w:t>_Intra</w:t>
      </w:r>
      <w:proofErr w:type="spellEnd"/>
    </w:p>
    <w:p w14:paraId="095A3DC4" w14:textId="77777777" w:rsidR="002617D0" w:rsidRDefault="002617D0" w:rsidP="00D60090">
      <w:pPr>
        <w:spacing w:before="60" w:after="60"/>
        <w:ind w:leftChars="1300" w:left="2600"/>
        <w:rPr>
          <w:rFonts w:eastAsia="MS Minch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44"/>
        <w:gridCol w:w="2140"/>
        <w:gridCol w:w="2142"/>
        <w:gridCol w:w="2142"/>
      </w:tblGrid>
      <w:tr w:rsidR="002617D0" w14:paraId="0E3F6920" w14:textId="77777777" w:rsidTr="009102C1">
        <w:trPr>
          <w:cantSplit/>
          <w:jc w:val="center"/>
        </w:trPr>
        <w:tc>
          <w:tcPr>
            <w:tcW w:w="604" w:type="pct"/>
            <w:tcBorders>
              <w:top w:val="single" w:sz="4" w:space="0" w:color="auto"/>
              <w:left w:val="single" w:sz="4" w:space="0" w:color="auto"/>
              <w:bottom w:val="nil"/>
              <w:right w:val="single" w:sz="4" w:space="0" w:color="auto"/>
            </w:tcBorders>
          </w:tcPr>
          <w:p w14:paraId="6B6ADBCC"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b/>
                <w:sz w:val="18"/>
                <w:lang w:val="en-GB"/>
              </w:rPr>
            </w:pPr>
            <w:r>
              <w:rPr>
                <w:rFonts w:ascii="Arial" w:eastAsia="Times New Roman" w:hAnsi="Arial" w:hint="eastAsia"/>
                <w:b/>
                <w:sz w:val="18"/>
                <w:lang w:val="en-GB"/>
              </w:rPr>
              <w:t>DRX cycle length [s]</w:t>
            </w:r>
          </w:p>
        </w:tc>
        <w:tc>
          <w:tcPr>
            <w:tcW w:w="1061" w:type="pct"/>
            <w:tcBorders>
              <w:top w:val="single" w:sz="4" w:space="0" w:color="auto"/>
              <w:left w:val="single" w:sz="4" w:space="0" w:color="auto"/>
              <w:bottom w:val="single" w:sz="4" w:space="0" w:color="auto"/>
              <w:right w:val="single" w:sz="4" w:space="0" w:color="auto"/>
            </w:tcBorders>
          </w:tcPr>
          <w:p w14:paraId="7D7F01B0"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b/>
                <w:sz w:val="18"/>
                <w:lang w:val="en-GB"/>
              </w:rPr>
            </w:pPr>
            <w:r>
              <w:rPr>
                <w:rFonts w:ascii="Arial" w:eastAsia="Times New Roman" w:hAnsi="Arial" w:hint="eastAsia"/>
                <w:b/>
                <w:sz w:val="18"/>
                <w:lang w:val="en-GB"/>
              </w:rPr>
              <w:t>Scaling Factor (N1)</w:t>
            </w:r>
          </w:p>
        </w:tc>
        <w:tc>
          <w:tcPr>
            <w:tcW w:w="1111" w:type="pct"/>
            <w:tcBorders>
              <w:top w:val="single" w:sz="4" w:space="0" w:color="auto"/>
              <w:left w:val="single" w:sz="4" w:space="0" w:color="auto"/>
              <w:bottom w:val="nil"/>
              <w:right w:val="single" w:sz="4" w:space="0" w:color="auto"/>
            </w:tcBorders>
          </w:tcPr>
          <w:p w14:paraId="0C70C263"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b/>
                <w:sz w:val="18"/>
                <w:lang w:val="en-GB"/>
              </w:rPr>
            </w:pPr>
            <w:proofErr w:type="spellStart"/>
            <w:proofErr w:type="gramStart"/>
            <w:r>
              <w:rPr>
                <w:rFonts w:ascii="Arial" w:eastAsia="Times New Roman" w:hAnsi="Arial" w:hint="eastAsia"/>
                <w:b/>
                <w:sz w:val="18"/>
                <w:lang w:val="en-GB"/>
              </w:rPr>
              <w:t>T</w:t>
            </w:r>
            <w:r>
              <w:rPr>
                <w:rFonts w:ascii="Arial" w:eastAsia="Times New Roman" w:hAnsi="Arial" w:hint="eastAsia"/>
                <w:b/>
                <w:sz w:val="18"/>
                <w:vertAlign w:val="subscript"/>
                <w:lang w:val="en-GB"/>
              </w:rPr>
              <w:t>detect,NR</w:t>
            </w:r>
            <w:proofErr w:type="gramEnd"/>
            <w:r>
              <w:rPr>
                <w:rFonts w:ascii="Arial" w:eastAsia="Times New Roman" w:hAnsi="Arial" w:hint="eastAsia"/>
                <w:b/>
                <w:sz w:val="18"/>
                <w:vertAlign w:val="subscript"/>
                <w:lang w:val="en-GB"/>
              </w:rPr>
              <w:t>_Intra</w:t>
            </w:r>
            <w:proofErr w:type="spellEnd"/>
            <w:r>
              <w:rPr>
                <w:rFonts w:ascii="Arial" w:eastAsia="Times New Roman" w:hAnsi="Arial" w:hint="eastAsia"/>
                <w:b/>
                <w:sz w:val="18"/>
                <w:lang w:val="en-GB"/>
              </w:rPr>
              <w:t xml:space="preserve"> [s] (number of DRX cycles)</w:t>
            </w:r>
          </w:p>
        </w:tc>
        <w:tc>
          <w:tcPr>
            <w:tcW w:w="1112" w:type="pct"/>
            <w:tcBorders>
              <w:top w:val="single" w:sz="4" w:space="0" w:color="auto"/>
              <w:left w:val="single" w:sz="4" w:space="0" w:color="auto"/>
              <w:bottom w:val="nil"/>
              <w:right w:val="single" w:sz="4" w:space="0" w:color="auto"/>
            </w:tcBorders>
          </w:tcPr>
          <w:p w14:paraId="5CDE16C5"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b/>
                <w:sz w:val="18"/>
                <w:lang w:val="en-GB"/>
              </w:rPr>
            </w:pPr>
            <w:proofErr w:type="spellStart"/>
            <w:proofErr w:type="gramStart"/>
            <w:r>
              <w:rPr>
                <w:rFonts w:ascii="Arial" w:eastAsia="Times New Roman" w:hAnsi="Arial" w:hint="eastAsia"/>
                <w:b/>
                <w:sz w:val="18"/>
                <w:lang w:val="en-GB"/>
              </w:rPr>
              <w:t>T</w:t>
            </w:r>
            <w:r>
              <w:rPr>
                <w:rFonts w:ascii="Arial" w:eastAsia="Times New Roman" w:hAnsi="Arial" w:hint="eastAsia"/>
                <w:b/>
                <w:sz w:val="18"/>
                <w:vertAlign w:val="subscript"/>
                <w:lang w:val="en-GB"/>
              </w:rPr>
              <w:t>measure,NR</w:t>
            </w:r>
            <w:proofErr w:type="gramEnd"/>
            <w:r>
              <w:rPr>
                <w:rFonts w:ascii="Arial" w:eastAsia="Times New Roman" w:hAnsi="Arial" w:hint="eastAsia"/>
                <w:b/>
                <w:sz w:val="18"/>
                <w:vertAlign w:val="subscript"/>
                <w:lang w:val="en-GB"/>
              </w:rPr>
              <w:t>_Intra</w:t>
            </w:r>
            <w:proofErr w:type="spellEnd"/>
            <w:r>
              <w:rPr>
                <w:rFonts w:ascii="Arial" w:eastAsia="Times New Roman" w:hAnsi="Arial" w:hint="eastAsia"/>
                <w:b/>
                <w:sz w:val="18"/>
                <w:lang w:val="en-GB"/>
              </w:rPr>
              <w:t xml:space="preserve"> [s] (number of DRX cycles)</w:t>
            </w:r>
          </w:p>
        </w:tc>
        <w:tc>
          <w:tcPr>
            <w:tcW w:w="1112" w:type="pct"/>
            <w:tcBorders>
              <w:top w:val="single" w:sz="4" w:space="0" w:color="auto"/>
              <w:left w:val="single" w:sz="4" w:space="0" w:color="auto"/>
              <w:bottom w:val="nil"/>
              <w:right w:val="single" w:sz="4" w:space="0" w:color="auto"/>
            </w:tcBorders>
          </w:tcPr>
          <w:p w14:paraId="4F1C765B"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b/>
                <w:sz w:val="18"/>
                <w:vertAlign w:val="subscript"/>
                <w:lang w:val="en-GB"/>
              </w:rPr>
            </w:pPr>
            <w:proofErr w:type="spellStart"/>
            <w:proofErr w:type="gramStart"/>
            <w:r>
              <w:rPr>
                <w:rFonts w:ascii="Arial" w:eastAsia="Times New Roman" w:hAnsi="Arial" w:hint="eastAsia"/>
                <w:b/>
                <w:sz w:val="18"/>
                <w:lang w:val="en-GB"/>
              </w:rPr>
              <w:t>T</w:t>
            </w:r>
            <w:r>
              <w:rPr>
                <w:rFonts w:ascii="Arial" w:eastAsia="Times New Roman" w:hAnsi="Arial" w:hint="eastAsia"/>
                <w:b/>
                <w:sz w:val="18"/>
                <w:vertAlign w:val="subscript"/>
                <w:lang w:val="en-GB"/>
              </w:rPr>
              <w:t>evaluate,NR</w:t>
            </w:r>
            <w:proofErr w:type="gramEnd"/>
            <w:r>
              <w:rPr>
                <w:rFonts w:ascii="Arial" w:eastAsia="Times New Roman" w:hAnsi="Arial" w:hint="eastAsia"/>
                <w:b/>
                <w:sz w:val="18"/>
                <w:vertAlign w:val="subscript"/>
                <w:lang w:val="en-GB"/>
              </w:rPr>
              <w:t>_</w:t>
            </w:r>
            <w:r>
              <w:rPr>
                <w:rFonts w:ascii="Arial" w:eastAsia="Times New Roman" w:hAnsi="Arial" w:cs="v4.2.0" w:hint="eastAsia"/>
                <w:b/>
                <w:sz w:val="18"/>
                <w:vertAlign w:val="subscript"/>
                <w:lang w:val="en-GB"/>
              </w:rPr>
              <w:t>Intra</w:t>
            </w:r>
            <w:proofErr w:type="spellEnd"/>
          </w:p>
          <w:p w14:paraId="11F56564"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b/>
                <w:sz w:val="18"/>
                <w:lang w:val="en-GB"/>
              </w:rPr>
            </w:pPr>
            <w:r>
              <w:rPr>
                <w:rFonts w:ascii="Arial" w:eastAsia="Times New Roman" w:hAnsi="Arial" w:hint="eastAsia"/>
                <w:b/>
                <w:sz w:val="18"/>
                <w:lang w:val="en-GB"/>
              </w:rPr>
              <w:t>[s] (number of DRX cycles)</w:t>
            </w:r>
          </w:p>
        </w:tc>
      </w:tr>
      <w:tr w:rsidR="002617D0" w14:paraId="5FB038F8" w14:textId="77777777" w:rsidTr="009102C1">
        <w:trPr>
          <w:cantSplit/>
          <w:jc w:val="center"/>
        </w:trPr>
        <w:tc>
          <w:tcPr>
            <w:tcW w:w="1164" w:type="dxa"/>
            <w:tcBorders>
              <w:top w:val="nil"/>
              <w:left w:val="single" w:sz="4" w:space="0" w:color="auto"/>
              <w:bottom w:val="single" w:sz="4" w:space="0" w:color="auto"/>
              <w:right w:val="single" w:sz="4" w:space="0" w:color="auto"/>
            </w:tcBorders>
            <w:vAlign w:val="center"/>
          </w:tcPr>
          <w:p w14:paraId="31B0A227"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b/>
                <w:sz w:val="18"/>
                <w:lang w:val="en-GB"/>
              </w:rPr>
            </w:pPr>
          </w:p>
        </w:tc>
        <w:tc>
          <w:tcPr>
            <w:tcW w:w="1061" w:type="pct"/>
            <w:tcBorders>
              <w:top w:val="single" w:sz="4" w:space="0" w:color="auto"/>
              <w:left w:val="single" w:sz="4" w:space="0" w:color="auto"/>
              <w:bottom w:val="single" w:sz="4" w:space="0" w:color="auto"/>
              <w:right w:val="single" w:sz="4" w:space="0" w:color="auto"/>
            </w:tcBorders>
          </w:tcPr>
          <w:p w14:paraId="60498E7A"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Pr>
                <w:rFonts w:ascii="Arial" w:eastAsia="Times New Roman" w:hAnsi="Arial" w:hint="eastAsia"/>
                <w:b/>
                <w:sz w:val="18"/>
                <w:lang w:val="en-GB"/>
              </w:rPr>
              <w:t>FR1</w:t>
            </w:r>
            <w:r>
              <w:rPr>
                <w:rFonts w:ascii="Arial" w:eastAsia="Times New Roman" w:hAnsi="Arial" w:hint="eastAsia"/>
                <w:b/>
                <w:sz w:val="18"/>
                <w:lang w:val="en-GB" w:eastAsia="ko-KR"/>
              </w:rPr>
              <w:t xml:space="preserve"> and FR2-NTN</w:t>
            </w:r>
          </w:p>
        </w:tc>
        <w:tc>
          <w:tcPr>
            <w:tcW w:w="2140" w:type="dxa"/>
            <w:tcBorders>
              <w:top w:val="nil"/>
              <w:left w:val="single" w:sz="4" w:space="0" w:color="auto"/>
              <w:bottom w:val="single" w:sz="4" w:space="0" w:color="auto"/>
              <w:right w:val="single" w:sz="4" w:space="0" w:color="auto"/>
            </w:tcBorders>
            <w:vAlign w:val="center"/>
          </w:tcPr>
          <w:p w14:paraId="00EBD623"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p>
        </w:tc>
        <w:tc>
          <w:tcPr>
            <w:tcW w:w="2141" w:type="dxa"/>
            <w:tcBorders>
              <w:top w:val="nil"/>
              <w:left w:val="single" w:sz="4" w:space="0" w:color="auto"/>
              <w:bottom w:val="single" w:sz="4" w:space="0" w:color="auto"/>
              <w:right w:val="single" w:sz="4" w:space="0" w:color="auto"/>
            </w:tcBorders>
            <w:vAlign w:val="center"/>
          </w:tcPr>
          <w:p w14:paraId="72829AD5" w14:textId="77777777" w:rsidR="002617D0" w:rsidRDefault="002617D0" w:rsidP="009102C1">
            <w:pPr>
              <w:keepNext/>
              <w:keepLines/>
              <w:overflowPunct w:val="0"/>
              <w:autoSpaceDE w:val="0"/>
              <w:autoSpaceDN w:val="0"/>
              <w:adjustRightInd w:val="0"/>
              <w:jc w:val="center"/>
              <w:textAlignment w:val="baseline"/>
              <w:rPr>
                <w:rFonts w:ascii="CG Times (WN)" w:eastAsia="Times New Roman" w:hAnsi="CG Times (WN)"/>
                <w:b/>
                <w:sz w:val="18"/>
                <w:lang w:val="en-GB"/>
              </w:rPr>
            </w:pPr>
          </w:p>
        </w:tc>
        <w:tc>
          <w:tcPr>
            <w:tcW w:w="2141" w:type="dxa"/>
            <w:tcBorders>
              <w:top w:val="nil"/>
              <w:left w:val="single" w:sz="4" w:space="0" w:color="auto"/>
              <w:bottom w:val="single" w:sz="4" w:space="0" w:color="auto"/>
              <w:right w:val="single" w:sz="4" w:space="0" w:color="auto"/>
            </w:tcBorders>
            <w:vAlign w:val="center"/>
          </w:tcPr>
          <w:p w14:paraId="177ADE56" w14:textId="77777777" w:rsidR="002617D0" w:rsidRDefault="002617D0" w:rsidP="009102C1">
            <w:pPr>
              <w:keepNext/>
              <w:keepLines/>
              <w:overflowPunct w:val="0"/>
              <w:autoSpaceDE w:val="0"/>
              <w:autoSpaceDN w:val="0"/>
              <w:adjustRightInd w:val="0"/>
              <w:jc w:val="center"/>
              <w:textAlignment w:val="baseline"/>
              <w:rPr>
                <w:rFonts w:ascii="CG Times (WN)" w:eastAsia="Times New Roman" w:hAnsi="CG Times (WN)"/>
                <w:b/>
                <w:sz w:val="18"/>
                <w:lang w:val="en-GB"/>
              </w:rPr>
            </w:pPr>
          </w:p>
        </w:tc>
      </w:tr>
      <w:tr w:rsidR="002617D0" w14:paraId="56EBCE5C" w14:textId="77777777" w:rsidTr="009102C1">
        <w:trPr>
          <w:cantSplit/>
          <w:jc w:val="center"/>
        </w:trPr>
        <w:tc>
          <w:tcPr>
            <w:tcW w:w="604" w:type="pct"/>
            <w:tcBorders>
              <w:top w:val="single" w:sz="4" w:space="0" w:color="auto"/>
              <w:left w:val="single" w:sz="4" w:space="0" w:color="auto"/>
              <w:bottom w:val="single" w:sz="4" w:space="0" w:color="auto"/>
              <w:right w:val="single" w:sz="4" w:space="0" w:color="auto"/>
            </w:tcBorders>
          </w:tcPr>
          <w:p w14:paraId="068676FC"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6F8F62CF"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1</w:t>
            </w:r>
          </w:p>
        </w:tc>
        <w:tc>
          <w:tcPr>
            <w:tcW w:w="1111" w:type="pct"/>
            <w:tcBorders>
              <w:top w:val="single" w:sz="4" w:space="0" w:color="auto"/>
              <w:left w:val="single" w:sz="4" w:space="0" w:color="auto"/>
              <w:bottom w:val="single" w:sz="4" w:space="0" w:color="auto"/>
              <w:right w:val="single" w:sz="4" w:space="0" w:color="auto"/>
            </w:tcBorders>
          </w:tcPr>
          <w:p w14:paraId="6ACE810E"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 xml:space="preserve">11.52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 xml:space="preserve">M2 </w:t>
            </w:r>
            <w:r>
              <w:rPr>
                <w:rFonts w:ascii="Arial" w:eastAsia="Times New Roman" w:hAnsi="Arial" w:hint="eastAsia"/>
                <w:sz w:val="18"/>
                <w:lang w:val="en-GB"/>
              </w:rPr>
              <w:t>(36 x N1</w:t>
            </w:r>
            <w:r>
              <w:rPr>
                <w:rFonts w:ascii="Arial" w:eastAsia="Times New Roman" w:hAnsi="Arial" w:cs="Arial" w:hint="eastAsia"/>
                <w:sz w:val="18"/>
                <w:lang w:val="en-GB"/>
              </w:rPr>
              <w:t xml:space="preserve"> x M2</w:t>
            </w:r>
            <w:r>
              <w:rPr>
                <w:rFonts w:ascii="Arial" w:eastAsia="Times New Roman" w:hAnsi="Arial" w:hint="eastAsia"/>
                <w:sz w:val="18"/>
                <w:lang w:val="en-GB"/>
              </w:rPr>
              <w:t>)</w:t>
            </w:r>
          </w:p>
        </w:tc>
        <w:tc>
          <w:tcPr>
            <w:tcW w:w="1112" w:type="pct"/>
            <w:tcBorders>
              <w:top w:val="single" w:sz="4" w:space="0" w:color="auto"/>
              <w:left w:val="single" w:sz="4" w:space="0" w:color="auto"/>
              <w:bottom w:val="single" w:sz="4" w:space="0" w:color="auto"/>
              <w:right w:val="single" w:sz="4" w:space="0" w:color="auto"/>
            </w:tcBorders>
          </w:tcPr>
          <w:p w14:paraId="0F39D878"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 xml:space="preserve">1.28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 xml:space="preserve">M2 </w:t>
            </w:r>
            <w:r>
              <w:rPr>
                <w:rFonts w:ascii="Arial" w:eastAsia="Times New Roman" w:hAnsi="Arial" w:hint="eastAsia"/>
                <w:sz w:val="18"/>
                <w:lang w:val="en-GB"/>
              </w:rPr>
              <w:t>(4 x N1</w:t>
            </w:r>
            <w:r>
              <w:rPr>
                <w:rFonts w:ascii="Arial" w:eastAsia="Times New Roman" w:hAnsi="Arial" w:cs="Arial" w:hint="eastAsia"/>
                <w:sz w:val="18"/>
                <w:lang w:val="en-GB"/>
              </w:rPr>
              <w:t xml:space="preserve"> x M2</w:t>
            </w:r>
            <w:r>
              <w:rPr>
                <w:rFonts w:ascii="Arial" w:eastAsia="Times New Roman" w:hAnsi="Arial" w:hint="eastAsia"/>
                <w:sz w:val="18"/>
                <w:lang w:val="en-GB"/>
              </w:rPr>
              <w:t>)</w:t>
            </w:r>
          </w:p>
        </w:tc>
        <w:tc>
          <w:tcPr>
            <w:tcW w:w="1112" w:type="pct"/>
            <w:tcBorders>
              <w:top w:val="single" w:sz="4" w:space="0" w:color="auto"/>
              <w:left w:val="single" w:sz="4" w:space="0" w:color="auto"/>
              <w:bottom w:val="single" w:sz="4" w:space="0" w:color="auto"/>
              <w:right w:val="single" w:sz="4" w:space="0" w:color="auto"/>
            </w:tcBorders>
          </w:tcPr>
          <w:p w14:paraId="39323A1A"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 xml:space="preserve">5.12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 xml:space="preserve">M2 </w:t>
            </w:r>
            <w:r>
              <w:rPr>
                <w:rFonts w:ascii="Arial" w:eastAsia="Times New Roman" w:hAnsi="Arial" w:hint="eastAsia"/>
                <w:sz w:val="18"/>
                <w:lang w:val="en-GB"/>
              </w:rPr>
              <w:t>(16 x N1</w:t>
            </w:r>
            <w:r>
              <w:rPr>
                <w:rFonts w:ascii="Arial" w:eastAsia="Times New Roman" w:hAnsi="Arial" w:cs="Arial" w:hint="eastAsia"/>
                <w:sz w:val="18"/>
                <w:lang w:val="en-GB"/>
              </w:rPr>
              <w:t xml:space="preserve"> x M2</w:t>
            </w:r>
            <w:r>
              <w:rPr>
                <w:rFonts w:ascii="Arial" w:eastAsia="Times New Roman" w:hAnsi="Arial" w:hint="eastAsia"/>
                <w:sz w:val="18"/>
                <w:lang w:val="en-GB"/>
              </w:rPr>
              <w:t>)</w:t>
            </w:r>
          </w:p>
        </w:tc>
      </w:tr>
      <w:tr w:rsidR="002617D0" w14:paraId="57EFEC3D" w14:textId="77777777" w:rsidTr="009102C1">
        <w:trPr>
          <w:cantSplit/>
          <w:jc w:val="center"/>
        </w:trPr>
        <w:tc>
          <w:tcPr>
            <w:tcW w:w="604" w:type="pct"/>
            <w:tcBorders>
              <w:top w:val="single" w:sz="4" w:space="0" w:color="auto"/>
              <w:left w:val="single" w:sz="4" w:space="0" w:color="auto"/>
              <w:bottom w:val="single" w:sz="4" w:space="0" w:color="auto"/>
              <w:right w:val="single" w:sz="4" w:space="0" w:color="auto"/>
            </w:tcBorders>
          </w:tcPr>
          <w:p w14:paraId="2F58943D"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0.64</w:t>
            </w:r>
          </w:p>
        </w:tc>
        <w:tc>
          <w:tcPr>
            <w:tcW w:w="2043" w:type="dxa"/>
            <w:vMerge/>
            <w:tcBorders>
              <w:top w:val="single" w:sz="4" w:space="0" w:color="auto"/>
              <w:left w:val="single" w:sz="4" w:space="0" w:color="auto"/>
              <w:bottom w:val="single" w:sz="4" w:space="0" w:color="auto"/>
              <w:right w:val="single" w:sz="4" w:space="0" w:color="auto"/>
            </w:tcBorders>
            <w:vAlign w:val="center"/>
          </w:tcPr>
          <w:p w14:paraId="743BA274"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p>
        </w:tc>
        <w:tc>
          <w:tcPr>
            <w:tcW w:w="1111" w:type="pct"/>
            <w:tcBorders>
              <w:top w:val="single" w:sz="4" w:space="0" w:color="auto"/>
              <w:left w:val="single" w:sz="4" w:space="0" w:color="auto"/>
              <w:bottom w:val="single" w:sz="4" w:space="0" w:color="auto"/>
              <w:right w:val="single" w:sz="4" w:space="0" w:color="auto"/>
            </w:tcBorders>
          </w:tcPr>
          <w:p w14:paraId="2ED4221F"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17.92 x N1 (28 x N1)</w:t>
            </w:r>
          </w:p>
        </w:tc>
        <w:tc>
          <w:tcPr>
            <w:tcW w:w="1112" w:type="pct"/>
            <w:tcBorders>
              <w:top w:val="single" w:sz="4" w:space="0" w:color="auto"/>
              <w:left w:val="single" w:sz="4" w:space="0" w:color="auto"/>
              <w:bottom w:val="single" w:sz="4" w:space="0" w:color="auto"/>
              <w:right w:val="single" w:sz="4" w:space="0" w:color="auto"/>
            </w:tcBorders>
          </w:tcPr>
          <w:p w14:paraId="1B2DBAFB"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1.28 x N1 (2 x N1)</w:t>
            </w:r>
          </w:p>
        </w:tc>
        <w:tc>
          <w:tcPr>
            <w:tcW w:w="1112" w:type="pct"/>
            <w:tcBorders>
              <w:top w:val="single" w:sz="4" w:space="0" w:color="auto"/>
              <w:left w:val="single" w:sz="4" w:space="0" w:color="auto"/>
              <w:bottom w:val="single" w:sz="4" w:space="0" w:color="auto"/>
              <w:right w:val="single" w:sz="4" w:space="0" w:color="auto"/>
            </w:tcBorders>
          </w:tcPr>
          <w:p w14:paraId="446B001B"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5.12 x N1 (8 x N1)</w:t>
            </w:r>
          </w:p>
        </w:tc>
      </w:tr>
      <w:tr w:rsidR="002617D0" w14:paraId="1337630D" w14:textId="77777777" w:rsidTr="009102C1">
        <w:trPr>
          <w:cantSplit/>
          <w:jc w:val="center"/>
        </w:trPr>
        <w:tc>
          <w:tcPr>
            <w:tcW w:w="604" w:type="pct"/>
            <w:tcBorders>
              <w:top w:val="single" w:sz="4" w:space="0" w:color="auto"/>
              <w:left w:val="single" w:sz="4" w:space="0" w:color="auto"/>
              <w:bottom w:val="single" w:sz="4" w:space="0" w:color="auto"/>
              <w:right w:val="single" w:sz="4" w:space="0" w:color="auto"/>
            </w:tcBorders>
          </w:tcPr>
          <w:p w14:paraId="2A46D799"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1.28</w:t>
            </w:r>
          </w:p>
        </w:tc>
        <w:tc>
          <w:tcPr>
            <w:tcW w:w="2043" w:type="dxa"/>
            <w:vMerge/>
            <w:tcBorders>
              <w:top w:val="single" w:sz="4" w:space="0" w:color="auto"/>
              <w:left w:val="single" w:sz="4" w:space="0" w:color="auto"/>
              <w:bottom w:val="single" w:sz="4" w:space="0" w:color="auto"/>
              <w:right w:val="single" w:sz="4" w:space="0" w:color="auto"/>
            </w:tcBorders>
            <w:vAlign w:val="center"/>
          </w:tcPr>
          <w:p w14:paraId="7AC9D096"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p>
        </w:tc>
        <w:tc>
          <w:tcPr>
            <w:tcW w:w="1111" w:type="pct"/>
            <w:tcBorders>
              <w:top w:val="single" w:sz="4" w:space="0" w:color="auto"/>
              <w:left w:val="single" w:sz="4" w:space="0" w:color="auto"/>
              <w:bottom w:val="single" w:sz="4" w:space="0" w:color="auto"/>
              <w:right w:val="single" w:sz="4" w:space="0" w:color="auto"/>
            </w:tcBorders>
          </w:tcPr>
          <w:p w14:paraId="2B53F9B0"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32 x N1 (25 x N1)</w:t>
            </w:r>
          </w:p>
        </w:tc>
        <w:tc>
          <w:tcPr>
            <w:tcW w:w="1112" w:type="pct"/>
            <w:tcBorders>
              <w:top w:val="single" w:sz="4" w:space="0" w:color="auto"/>
              <w:left w:val="single" w:sz="4" w:space="0" w:color="auto"/>
              <w:bottom w:val="single" w:sz="4" w:space="0" w:color="auto"/>
              <w:right w:val="single" w:sz="4" w:space="0" w:color="auto"/>
            </w:tcBorders>
          </w:tcPr>
          <w:p w14:paraId="4F9E9DB1"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1.28 x N1 (1 x N1)</w:t>
            </w:r>
          </w:p>
        </w:tc>
        <w:tc>
          <w:tcPr>
            <w:tcW w:w="1112" w:type="pct"/>
            <w:tcBorders>
              <w:top w:val="single" w:sz="4" w:space="0" w:color="auto"/>
              <w:left w:val="single" w:sz="4" w:space="0" w:color="auto"/>
              <w:bottom w:val="single" w:sz="4" w:space="0" w:color="auto"/>
              <w:right w:val="single" w:sz="4" w:space="0" w:color="auto"/>
            </w:tcBorders>
          </w:tcPr>
          <w:p w14:paraId="13147774"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6.4 x N1 (5 x N1)</w:t>
            </w:r>
          </w:p>
        </w:tc>
      </w:tr>
      <w:tr w:rsidR="002617D0" w14:paraId="0DC3CD8C" w14:textId="77777777" w:rsidTr="009102C1">
        <w:trPr>
          <w:cantSplit/>
          <w:jc w:val="center"/>
        </w:trPr>
        <w:tc>
          <w:tcPr>
            <w:tcW w:w="604" w:type="pct"/>
            <w:tcBorders>
              <w:top w:val="single" w:sz="4" w:space="0" w:color="auto"/>
              <w:left w:val="single" w:sz="4" w:space="0" w:color="auto"/>
              <w:bottom w:val="single" w:sz="4" w:space="0" w:color="auto"/>
              <w:right w:val="single" w:sz="4" w:space="0" w:color="auto"/>
            </w:tcBorders>
          </w:tcPr>
          <w:p w14:paraId="4EDFAF41"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2.56</w:t>
            </w:r>
          </w:p>
        </w:tc>
        <w:tc>
          <w:tcPr>
            <w:tcW w:w="2043" w:type="dxa"/>
            <w:vMerge/>
            <w:tcBorders>
              <w:top w:val="single" w:sz="4" w:space="0" w:color="auto"/>
              <w:left w:val="single" w:sz="4" w:space="0" w:color="auto"/>
              <w:bottom w:val="single" w:sz="4" w:space="0" w:color="auto"/>
              <w:right w:val="single" w:sz="4" w:space="0" w:color="auto"/>
            </w:tcBorders>
            <w:vAlign w:val="center"/>
          </w:tcPr>
          <w:p w14:paraId="76534007"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p>
        </w:tc>
        <w:tc>
          <w:tcPr>
            <w:tcW w:w="1111" w:type="pct"/>
            <w:tcBorders>
              <w:top w:val="single" w:sz="4" w:space="0" w:color="auto"/>
              <w:left w:val="single" w:sz="4" w:space="0" w:color="auto"/>
              <w:bottom w:val="single" w:sz="4" w:space="0" w:color="auto"/>
              <w:right w:val="single" w:sz="4" w:space="0" w:color="auto"/>
            </w:tcBorders>
          </w:tcPr>
          <w:p w14:paraId="72CC5090"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cs="Arial" w:hint="eastAsia"/>
                <w:sz w:val="18"/>
                <w:lang w:val="en-GB"/>
              </w:rPr>
              <w:t>58.88</w:t>
            </w:r>
            <w:r>
              <w:rPr>
                <w:rFonts w:ascii="Arial" w:eastAsia="Times New Roman" w:hAnsi="Arial" w:hint="eastAsia"/>
                <w:sz w:val="18"/>
                <w:lang w:val="en-GB"/>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233BA677"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2.56 x N1 (1 x N1)</w:t>
            </w:r>
          </w:p>
        </w:tc>
        <w:tc>
          <w:tcPr>
            <w:tcW w:w="1112" w:type="pct"/>
            <w:tcBorders>
              <w:top w:val="single" w:sz="4" w:space="0" w:color="auto"/>
              <w:left w:val="single" w:sz="4" w:space="0" w:color="auto"/>
              <w:bottom w:val="single" w:sz="4" w:space="0" w:color="auto"/>
              <w:right w:val="single" w:sz="4" w:space="0" w:color="auto"/>
            </w:tcBorders>
          </w:tcPr>
          <w:p w14:paraId="426DEA56" w14:textId="77777777" w:rsidR="002617D0" w:rsidRDefault="002617D0" w:rsidP="009102C1">
            <w:pPr>
              <w:keepNext/>
              <w:keepLines/>
              <w:overflowPunct w:val="0"/>
              <w:autoSpaceDE w:val="0"/>
              <w:autoSpaceDN w:val="0"/>
              <w:adjustRightInd w:val="0"/>
              <w:jc w:val="center"/>
              <w:textAlignment w:val="baseline"/>
              <w:rPr>
                <w:rFonts w:ascii="Arial" w:eastAsia="Times New Roman" w:hAnsi="Arial"/>
                <w:sz w:val="18"/>
                <w:lang w:val="en-GB"/>
              </w:rPr>
            </w:pPr>
            <w:r>
              <w:rPr>
                <w:rFonts w:ascii="Arial" w:eastAsia="Times New Roman" w:hAnsi="Arial" w:hint="eastAsia"/>
                <w:sz w:val="18"/>
                <w:lang w:val="en-GB"/>
              </w:rPr>
              <w:t>7.68 x N1 (3 x N1)</w:t>
            </w:r>
          </w:p>
        </w:tc>
      </w:tr>
      <w:tr w:rsidR="002617D0" w14:paraId="7F1FD624" w14:textId="77777777" w:rsidTr="009102C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BB12158" w14:textId="77777777" w:rsidR="002617D0" w:rsidRDefault="002617D0" w:rsidP="009102C1">
            <w:pPr>
              <w:keepNext/>
              <w:keepLines/>
              <w:overflowPunct w:val="0"/>
              <w:autoSpaceDE w:val="0"/>
              <w:autoSpaceDN w:val="0"/>
              <w:adjustRightInd w:val="0"/>
              <w:ind w:left="851" w:hanging="851"/>
              <w:textAlignment w:val="baseline"/>
              <w:rPr>
                <w:rFonts w:ascii="Arial" w:eastAsia="Times New Roman" w:hAnsi="Arial"/>
                <w:snapToGrid w:val="0"/>
                <w:sz w:val="18"/>
                <w:lang w:val="en-GB"/>
              </w:rPr>
            </w:pPr>
            <w:r>
              <w:rPr>
                <w:rFonts w:ascii="Arial" w:eastAsia="Times New Roman" w:hAnsi="Arial" w:hint="eastAsia"/>
                <w:snapToGrid w:val="0"/>
                <w:sz w:val="18"/>
                <w:lang w:val="en-GB"/>
              </w:rPr>
              <w:t>NOTE 1</w:t>
            </w:r>
            <w:r>
              <w:rPr>
                <w:rFonts w:ascii="Arial" w:eastAsia="Times New Roman" w:hAnsi="Arial" w:hint="eastAsia"/>
                <w:sz w:val="18"/>
                <w:lang w:val="en-GB"/>
              </w:rPr>
              <w:t>:</w:t>
            </w:r>
            <w:r>
              <w:rPr>
                <w:rFonts w:ascii="Arial" w:eastAsia="Times New Roman" w:hAnsi="Arial" w:hint="eastAsia"/>
                <w:sz w:val="18"/>
                <w:lang w:val="en-GB"/>
              </w:rPr>
              <w:tab/>
              <w:t xml:space="preserve">M2 = 2 </w:t>
            </w:r>
            <w:r>
              <w:rPr>
                <w:rFonts w:ascii="Arial" w:eastAsia="Times New Roman" w:hAnsi="Arial" w:hint="eastAsia"/>
                <w:snapToGrid w:val="0"/>
                <w:sz w:val="18"/>
                <w:lang w:val="en-GB"/>
              </w:rPr>
              <w:t>if SMTC periodicity</w:t>
            </w:r>
            <w:r>
              <w:rPr>
                <w:rFonts w:ascii="Arial" w:eastAsia="Times New Roman" w:hAnsi="Arial" w:hint="eastAsia"/>
                <w:sz w:val="18"/>
                <w:lang w:val="en-GB"/>
              </w:rPr>
              <w:t xml:space="preserve"> </w:t>
            </w:r>
            <w:r>
              <w:rPr>
                <w:rFonts w:ascii="Arial" w:eastAsia="Times New Roman" w:hAnsi="Arial" w:hint="eastAsia"/>
                <w:snapToGrid w:val="0"/>
                <w:sz w:val="18"/>
                <w:lang w:val="en-GB"/>
              </w:rPr>
              <w:t xml:space="preserve">of measured intra-frequency cell &gt; 20 </w:t>
            </w:r>
            <w:proofErr w:type="spellStart"/>
            <w:r>
              <w:rPr>
                <w:rFonts w:ascii="Arial" w:eastAsia="Times New Roman" w:hAnsi="Arial" w:hint="eastAsia"/>
                <w:snapToGrid w:val="0"/>
                <w:sz w:val="18"/>
                <w:lang w:val="en-GB"/>
              </w:rPr>
              <w:t>ms</w:t>
            </w:r>
            <w:proofErr w:type="spellEnd"/>
            <w:r>
              <w:rPr>
                <w:rFonts w:ascii="Arial" w:eastAsia="Times New Roman" w:hAnsi="Arial" w:hint="eastAsia"/>
                <w:snapToGrid w:val="0"/>
                <w:sz w:val="18"/>
                <w:lang w:val="en-GB"/>
              </w:rPr>
              <w:t xml:space="preserve"> and 1&lt;N</w:t>
            </w:r>
            <w:r>
              <w:rPr>
                <w:rFonts w:ascii="Arial" w:eastAsia="Times New Roman" w:hAnsi="Arial" w:hint="eastAsia"/>
                <w:snapToGrid w:val="0"/>
                <w:sz w:val="18"/>
                <w:vertAlign w:val="subscript"/>
                <w:lang w:val="en-GB"/>
              </w:rPr>
              <w:t>SMTC</w:t>
            </w:r>
            <w:r>
              <w:rPr>
                <w:rFonts w:ascii="Arial" w:eastAsia="Times New Roman" w:hAnsi="Arial" w:hint="eastAsia"/>
                <w:snapToGrid w:val="0"/>
                <w:sz w:val="18"/>
                <w:lang w:val="en-GB"/>
              </w:rPr>
              <w:t xml:space="preserve"> </w:t>
            </w:r>
            <w:r>
              <w:rPr>
                <w:rFonts w:ascii="Arial" w:eastAsia="Times New Roman" w:hAnsi="Arial" w:hint="eastAsia"/>
                <w:snapToGrid w:val="0"/>
                <w:sz w:val="18"/>
                <w:lang w:val="en-GB"/>
              </w:rPr>
              <w:sym w:font="Symbol" w:char="F0A3"/>
            </w:r>
            <w:r>
              <w:rPr>
                <w:rFonts w:ascii="Arial" w:eastAsia="Times New Roman" w:hAnsi="Arial" w:hint="eastAsia"/>
                <w:snapToGrid w:val="0"/>
                <w:sz w:val="18"/>
                <w:lang w:val="en-GB"/>
              </w:rPr>
              <w:t xml:space="preserve"> 4 upon more than 1 SMTC configured at the UE; M2 = 1.5 if SMTC periodicity</w:t>
            </w:r>
            <w:r>
              <w:rPr>
                <w:rFonts w:ascii="Arial" w:eastAsia="Times New Roman" w:hAnsi="Arial" w:hint="eastAsia"/>
                <w:sz w:val="18"/>
                <w:lang w:val="en-GB"/>
              </w:rPr>
              <w:t xml:space="preserve"> </w:t>
            </w:r>
            <w:r>
              <w:rPr>
                <w:rFonts w:ascii="Arial" w:eastAsia="Times New Roman" w:hAnsi="Arial" w:hint="eastAsia"/>
                <w:snapToGrid w:val="0"/>
                <w:sz w:val="18"/>
                <w:lang w:val="en-GB"/>
              </w:rPr>
              <w:t xml:space="preserve">of measured intra-frequency cell &gt; 20 </w:t>
            </w:r>
            <w:proofErr w:type="spellStart"/>
            <w:r>
              <w:rPr>
                <w:rFonts w:ascii="Arial" w:eastAsia="Times New Roman" w:hAnsi="Arial" w:hint="eastAsia"/>
                <w:snapToGrid w:val="0"/>
                <w:sz w:val="18"/>
                <w:lang w:val="en-GB"/>
              </w:rPr>
              <w:t>ms</w:t>
            </w:r>
            <w:proofErr w:type="spellEnd"/>
            <w:r>
              <w:rPr>
                <w:rFonts w:ascii="Arial" w:eastAsia="Times New Roman" w:hAnsi="Arial" w:hint="eastAsia"/>
                <w:snapToGrid w:val="0"/>
                <w:sz w:val="18"/>
                <w:lang w:val="en-GB"/>
              </w:rPr>
              <w:t xml:space="preserve"> and N</w:t>
            </w:r>
            <w:r>
              <w:rPr>
                <w:rFonts w:ascii="Arial" w:eastAsia="Times New Roman" w:hAnsi="Arial" w:hint="eastAsia"/>
                <w:snapToGrid w:val="0"/>
                <w:sz w:val="18"/>
                <w:vertAlign w:val="subscript"/>
                <w:lang w:val="en-GB"/>
              </w:rPr>
              <w:t>SMTC</w:t>
            </w:r>
            <w:r>
              <w:rPr>
                <w:rFonts w:ascii="Arial" w:eastAsia="Times New Roman" w:hAnsi="Arial" w:hint="eastAsia"/>
                <w:snapToGrid w:val="0"/>
                <w:sz w:val="18"/>
                <w:lang w:val="en-GB"/>
              </w:rPr>
              <w:t>=1 upon 1 SMTC configured at the UE; otherwise M2=1.</w:t>
            </w:r>
            <w:r>
              <w:rPr>
                <w:rFonts w:ascii="Arial" w:eastAsia="Times New Roman" w:hAnsi="Arial" w:hint="eastAsia"/>
                <w:sz w:val="18"/>
                <w:lang w:val="en-GB"/>
              </w:rPr>
              <w:t xml:space="preserve"> </w:t>
            </w:r>
            <w:r>
              <w:rPr>
                <w:rFonts w:ascii="Arial" w:eastAsia="Times New Roman" w:hAnsi="Arial" w:hint="eastAsia"/>
                <w:snapToGrid w:val="0"/>
                <w:sz w:val="18"/>
                <w:lang w:val="en-GB"/>
              </w:rPr>
              <w:t>Where, N</w:t>
            </w:r>
            <w:r>
              <w:rPr>
                <w:rFonts w:ascii="Arial" w:eastAsia="Times New Roman" w:hAnsi="Arial" w:hint="eastAsia"/>
                <w:snapToGrid w:val="0"/>
                <w:sz w:val="18"/>
                <w:vertAlign w:val="subscript"/>
                <w:lang w:val="en-GB"/>
              </w:rPr>
              <w:t>SMTC</w:t>
            </w:r>
            <w:r>
              <w:rPr>
                <w:rFonts w:ascii="Arial" w:eastAsia="Times New Roman" w:hAnsi="Arial" w:hint="eastAsia"/>
                <w:snapToGrid w:val="0"/>
                <w:sz w:val="18"/>
                <w:lang w:val="en-GB"/>
              </w:rPr>
              <w:t xml:space="preserve"> is the number of SMTCs configured by SAN </w:t>
            </w:r>
            <w:r>
              <w:rPr>
                <w:rFonts w:ascii="Arial" w:eastAsia="Times New Roman" w:hAnsi="Arial" w:hint="eastAsia"/>
                <w:snapToGrid w:val="0"/>
                <w:sz w:val="18"/>
                <w:highlight w:val="yellow"/>
                <w:lang w:val="en-GB"/>
              </w:rPr>
              <w:t>If different SMTC periodicities are configured for different cells, the SMTC periodicity in this note is the one used by the cell being identified.</w:t>
            </w:r>
            <w:r>
              <w:rPr>
                <w:rFonts w:ascii="Arial" w:eastAsia="Times New Roman" w:hAnsi="Arial" w:hint="eastAsia"/>
                <w:snapToGrid w:val="0"/>
                <w:sz w:val="18"/>
                <w:lang w:val="en-GB"/>
              </w:rPr>
              <w:t xml:space="preserve"> </w:t>
            </w:r>
            <w:r>
              <w:rPr>
                <w:rFonts w:ascii="Arial" w:eastAsia="Times New Roman" w:hAnsi="Arial" w:hint="eastAsia"/>
                <w:snapToGrid w:val="0"/>
                <w:sz w:val="18"/>
                <w:highlight w:val="yellow"/>
                <w:lang w:val="en-GB"/>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eastAsia="Times New Roman" w:hAnsi="Arial" w:hint="eastAsia"/>
                <w:snapToGrid w:val="0"/>
                <w:sz w:val="18"/>
                <w:highlight w:val="yellow"/>
                <w:lang w:val="en-GB"/>
              </w:rPr>
              <w:t>T</w:t>
            </w:r>
            <w:r>
              <w:rPr>
                <w:rFonts w:ascii="Arial" w:eastAsia="Times New Roman" w:hAnsi="Arial" w:hint="eastAsia"/>
                <w:snapToGrid w:val="0"/>
                <w:sz w:val="18"/>
                <w:highlight w:val="yellow"/>
                <w:vertAlign w:val="subscript"/>
                <w:lang w:val="en-GB"/>
              </w:rPr>
              <w:t>detect</w:t>
            </w:r>
            <w:proofErr w:type="spellEnd"/>
            <w:r>
              <w:rPr>
                <w:rFonts w:ascii="Arial" w:eastAsia="Times New Roman" w:hAnsi="Arial" w:hint="eastAsia"/>
                <w:snapToGrid w:val="0"/>
                <w:sz w:val="18"/>
                <w:highlight w:val="yellow"/>
                <w:vertAlign w:val="subscript"/>
                <w:lang w:val="en-GB"/>
              </w:rPr>
              <w:t xml:space="preserve">, </w:t>
            </w:r>
            <w:proofErr w:type="spellStart"/>
            <w:r>
              <w:rPr>
                <w:rFonts w:ascii="Arial" w:eastAsia="Times New Roman" w:hAnsi="Arial" w:hint="eastAsia"/>
                <w:snapToGrid w:val="0"/>
                <w:sz w:val="18"/>
                <w:highlight w:val="yellow"/>
                <w:vertAlign w:val="subscript"/>
                <w:lang w:val="en-GB"/>
              </w:rPr>
              <w:t>NR_intra</w:t>
            </w:r>
            <w:proofErr w:type="spellEnd"/>
            <w:r>
              <w:rPr>
                <w:rFonts w:ascii="Arial" w:eastAsia="Times New Roman" w:hAnsi="Arial" w:hint="eastAsia"/>
                <w:snapToGrid w:val="0"/>
                <w:sz w:val="18"/>
                <w:highlight w:val="yellow"/>
                <w:vertAlign w:val="subscript"/>
                <w:lang w:val="en-GB"/>
              </w:rPr>
              <w:t xml:space="preserve"> </w:t>
            </w:r>
            <w:r>
              <w:rPr>
                <w:rFonts w:ascii="Arial" w:eastAsia="Times New Roman" w:hAnsi="Arial" w:hint="eastAsia"/>
                <w:snapToGrid w:val="0"/>
                <w:sz w:val="18"/>
                <w:highlight w:val="yellow"/>
                <w:lang w:val="en-GB"/>
              </w:rPr>
              <w:t>is expected.</w:t>
            </w:r>
          </w:p>
          <w:p w14:paraId="4558EA43" w14:textId="77777777" w:rsidR="002617D0" w:rsidRDefault="002617D0" w:rsidP="009102C1">
            <w:pPr>
              <w:keepNext/>
              <w:keepLines/>
              <w:overflowPunct w:val="0"/>
              <w:autoSpaceDE w:val="0"/>
              <w:autoSpaceDN w:val="0"/>
              <w:adjustRightInd w:val="0"/>
              <w:ind w:left="851" w:hanging="851"/>
              <w:textAlignment w:val="baseline"/>
              <w:rPr>
                <w:rFonts w:ascii="Arial" w:eastAsia="Times New Roman" w:hAnsi="Arial"/>
                <w:sz w:val="18"/>
                <w:lang w:val="en-GB"/>
              </w:rPr>
            </w:pPr>
            <w:r>
              <w:rPr>
                <w:rFonts w:ascii="Arial" w:eastAsia="Times New Roman" w:hAnsi="Arial" w:hint="eastAsia"/>
                <w:snapToGrid w:val="0"/>
                <w:sz w:val="18"/>
                <w:lang w:val="en-GB"/>
              </w:rPr>
              <w:t>NOTE 2:</w:t>
            </w:r>
            <w:r>
              <w:rPr>
                <w:rFonts w:ascii="Arial" w:eastAsia="Times New Roman" w:hAnsi="Arial" w:hint="eastAsia"/>
                <w:sz w:val="18"/>
                <w:lang w:val="en-GB"/>
              </w:rPr>
              <w:t xml:space="preserve"> </w:t>
            </w:r>
            <w:r>
              <w:rPr>
                <w:rFonts w:ascii="Arial" w:eastAsia="Times New Roman" w:hAnsi="Arial" w:hint="eastAsia"/>
                <w:sz w:val="18"/>
                <w:lang w:val="en-GB"/>
              </w:rPr>
              <w:tab/>
              <w:t>The UE is not required to meet the requirements for 2.56 s DRX cycle length for earth-moving LEO deployment.</w:t>
            </w:r>
          </w:p>
        </w:tc>
      </w:tr>
    </w:tbl>
    <w:p w14:paraId="731F54F5" w14:textId="77777777" w:rsidR="002617D0" w:rsidRDefault="002617D0" w:rsidP="00D60090">
      <w:pPr>
        <w:spacing w:before="60" w:after="60"/>
        <w:ind w:leftChars="1300" w:left="2600"/>
        <w:rPr>
          <w:rFonts w:eastAsia="MS Mincho"/>
        </w:rPr>
      </w:pPr>
    </w:p>
    <w:p w14:paraId="0E97AA3F" w14:textId="77777777" w:rsidR="002617D0" w:rsidRPr="00991433" w:rsidRDefault="002617D0" w:rsidP="00D60090">
      <w:pPr>
        <w:spacing w:before="60" w:after="60"/>
        <w:ind w:leftChars="1300" w:left="2600"/>
        <w:rPr>
          <w:rFonts w:eastAsia="MS Mincho"/>
        </w:rPr>
      </w:pPr>
    </w:p>
    <w:p w14:paraId="5CB3E282" w14:textId="71C75E8A" w:rsidR="00D60090" w:rsidRPr="00991433" w:rsidRDefault="00D60090" w:rsidP="00D60090">
      <w:pPr>
        <w:spacing w:before="60" w:after="60"/>
        <w:ind w:leftChars="1300" w:left="2600"/>
        <w:rPr>
          <w:rFonts w:eastAsia="MS Mincho"/>
        </w:rPr>
      </w:pPr>
      <w:r w:rsidRPr="00991433">
        <w:rPr>
          <w:color w:val="0070C0"/>
          <w:lang w:eastAsia="zh-CN"/>
        </w:rPr>
        <w:t>Proposal 3B (</w:t>
      </w:r>
      <w:r w:rsidRPr="00991433">
        <w:rPr>
          <w:b/>
          <w:bCs/>
          <w:color w:val="0070C0"/>
          <w:lang w:eastAsia="zh-CN"/>
        </w:rPr>
        <w:t>inter</w:t>
      </w:r>
      <w:r w:rsidRPr="00991433">
        <w:rPr>
          <w:color w:val="0070C0"/>
          <w:lang w:eastAsia="zh-CN"/>
        </w:rPr>
        <w:t xml:space="preserve">): </w:t>
      </w:r>
      <w:r w:rsidRPr="00991433">
        <w:rPr>
          <w:rFonts w:eastAsia="MS Mincho"/>
          <w:color w:val="4472C4" w:themeColor="accent1"/>
        </w:rPr>
        <w:t>In RRC-IDLE/Inactive</w:t>
      </w:r>
      <w:r w:rsidRPr="00991433">
        <w:rPr>
          <w:rFonts w:eastAsia="MS Mincho"/>
        </w:rPr>
        <w:t xml:space="preserve">, update the SMTC selection rule, following wording for </w:t>
      </w:r>
      <w:r w:rsidRPr="00991433">
        <w:rPr>
          <w:rFonts w:eastAsia="MS Mincho"/>
          <w:b/>
          <w:bCs/>
        </w:rPr>
        <w:t>inter-frequency</w:t>
      </w:r>
      <w:r w:rsidRPr="00991433">
        <w:rPr>
          <w:rFonts w:eastAsia="MS Mincho"/>
        </w:rPr>
        <w:t xml:space="preserve"> cell re-selection measurement is proposed:</w:t>
      </w:r>
    </w:p>
    <w:p w14:paraId="7C058983" w14:textId="77777777" w:rsidR="00D60090" w:rsidRPr="00991433" w:rsidRDefault="00D60090" w:rsidP="00D60090">
      <w:pPr>
        <w:spacing w:before="60" w:after="60"/>
        <w:ind w:leftChars="1300" w:left="2600"/>
        <w:rPr>
          <w:rFonts w:eastAsia="MS Mincho"/>
        </w:rPr>
      </w:pPr>
      <w:r w:rsidRPr="00991433">
        <w:rPr>
          <w:rFonts w:eastAsia="MS Mincho"/>
        </w:rPr>
        <w:t xml:space="preserve">The requirements in this clause apply provided that the number of SMTCs for any </w:t>
      </w:r>
      <w:r w:rsidRPr="00991433">
        <w:rPr>
          <w:rFonts w:eastAsia="MS Mincho"/>
          <w:b/>
          <w:bCs/>
        </w:rPr>
        <w:t>inter-frequency</w:t>
      </w:r>
      <w:r w:rsidRPr="00991433">
        <w:rPr>
          <w:rFonts w:eastAsia="MS Mincho"/>
        </w:rPr>
        <w:t xml:space="preserve"> carrier does not exceed the values indicated by parallelSMTC-r17, otherwise</w:t>
      </w:r>
    </w:p>
    <w:p w14:paraId="7B796331" w14:textId="77777777" w:rsidR="00D60090" w:rsidRPr="00991433" w:rsidRDefault="00D60090" w:rsidP="00D60090">
      <w:pPr>
        <w:spacing w:before="60" w:after="60"/>
        <w:ind w:leftChars="1300" w:left="2600"/>
        <w:rPr>
          <w:rFonts w:eastAsia="MS Mincho"/>
        </w:rPr>
      </w:pPr>
      <w:r w:rsidRPr="00991433">
        <w:rPr>
          <w:rFonts w:eastAsia="MS Mincho"/>
        </w:rPr>
        <w:t>-</w:t>
      </w:r>
      <w:r w:rsidRPr="00991433">
        <w:rPr>
          <w:rFonts w:eastAsia="MS Mincho"/>
        </w:rPr>
        <w:tab/>
        <w:t xml:space="preserve">For UE which support Location based SMTC selection for RRC_IDLE/RRC_INACTIVE, UE shall select the SMTC to be used of all the configured SMTCs up to the parallelSMTC-r17, the selection is up to UE implementation, and the requirements in this clause apply. </w:t>
      </w:r>
    </w:p>
    <w:p w14:paraId="7ADF51B2" w14:textId="77777777" w:rsidR="00D60090" w:rsidRDefault="00D60090" w:rsidP="00D60090">
      <w:pPr>
        <w:spacing w:before="60" w:after="60"/>
        <w:ind w:leftChars="1300" w:left="2600"/>
        <w:rPr>
          <w:rFonts w:eastAsia="MS Mincho"/>
        </w:rPr>
      </w:pPr>
      <w:r w:rsidRPr="00991433">
        <w:rPr>
          <w:rFonts w:eastAsia="MS Mincho"/>
        </w:rPr>
        <w:t>-</w:t>
      </w:r>
      <w:r w:rsidRPr="00991433">
        <w:rPr>
          <w:rFonts w:eastAsia="MS Mincho"/>
        </w:rPr>
        <w:tab/>
        <w:t>For UE which does not support Location based SMTC selection for RRC_IDLE/RRC_INACTIVE,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752C25AB" w14:textId="77777777" w:rsidR="002617D0" w:rsidRDefault="002617D0" w:rsidP="00D60090">
      <w:pPr>
        <w:spacing w:before="60" w:after="60"/>
        <w:ind w:leftChars="1300" w:left="2600"/>
        <w:rPr>
          <w:rFonts w:eastAsia="MS Mincho"/>
        </w:rPr>
      </w:pPr>
    </w:p>
    <w:p w14:paraId="6A72EE76" w14:textId="03D26659" w:rsidR="00422FFE" w:rsidRDefault="00422FFE" w:rsidP="00422FFE">
      <w:pPr>
        <w:spacing w:before="60" w:after="60"/>
        <w:ind w:leftChars="585" w:left="1170"/>
        <w:rPr>
          <w:rFonts w:eastAsia="MS Mincho"/>
        </w:rPr>
      </w:pPr>
      <w:r w:rsidRPr="00422FFE">
        <w:rPr>
          <w:rFonts w:eastAsia="MS Mincho"/>
          <w:highlight w:val="yellow"/>
        </w:rPr>
        <w:t>Apple</w:t>
      </w:r>
      <w:r>
        <w:rPr>
          <w:rFonts w:eastAsia="MS Mincho"/>
        </w:rPr>
        <w:t xml:space="preserve">: </w:t>
      </w:r>
      <w:r w:rsidRPr="00914CFC">
        <w:rPr>
          <w:rFonts w:eastAsia="MS Mincho"/>
          <w:highlight w:val="yellow"/>
        </w:rPr>
        <w:t>Prop1.</w:t>
      </w:r>
      <w:r w:rsidR="00CF00AA">
        <w:rPr>
          <w:rFonts w:eastAsia="MS Mincho"/>
        </w:rPr>
        <w:t xml:space="preserve"> </w:t>
      </w:r>
      <w:r w:rsidR="002D5870">
        <w:rPr>
          <w:rFonts w:eastAsia="MS Mincho"/>
          <w:highlight w:val="yellow"/>
        </w:rPr>
        <w:t>To d</w:t>
      </w:r>
      <w:r w:rsidR="00CF00AA" w:rsidRPr="00CF00AA">
        <w:rPr>
          <w:rFonts w:eastAsia="MS Mincho"/>
          <w:highlight w:val="yellow"/>
        </w:rPr>
        <w:t xml:space="preserve">ouble check, </w:t>
      </w:r>
      <w:r w:rsidR="002D5870">
        <w:rPr>
          <w:rFonts w:eastAsia="MS Mincho"/>
          <w:highlight w:val="yellow"/>
        </w:rPr>
        <w:t>Apple</w:t>
      </w:r>
      <w:r w:rsidR="00CF00AA" w:rsidRPr="00CF00AA">
        <w:rPr>
          <w:rFonts w:eastAsia="MS Mincho"/>
          <w:highlight w:val="yellow"/>
        </w:rPr>
        <w:t xml:space="preserve"> might be fine with P2 or P3.</w:t>
      </w:r>
    </w:p>
    <w:p w14:paraId="036C2C1D" w14:textId="3DE999C1" w:rsidR="00584A61" w:rsidRDefault="00584A61" w:rsidP="00422FFE">
      <w:pPr>
        <w:spacing w:before="60" w:after="60"/>
        <w:ind w:leftChars="585" w:left="1170"/>
        <w:rPr>
          <w:rFonts w:eastAsia="MS Mincho"/>
        </w:rPr>
      </w:pPr>
      <w:r w:rsidRPr="009B1EAF">
        <w:rPr>
          <w:rFonts w:eastAsia="MS Mincho"/>
          <w:highlight w:val="yellow"/>
        </w:rPr>
        <w:t xml:space="preserve">(R2 LS R2-2506298 </w:t>
      </w:r>
      <w:r w:rsidR="00C5113A" w:rsidRPr="009B1EAF">
        <w:rPr>
          <w:rFonts w:eastAsia="MS Mincho"/>
          <w:highlight w:val="yellow"/>
        </w:rPr>
        <w:t>referred</w:t>
      </w:r>
      <w:r w:rsidRPr="009B1EAF">
        <w:rPr>
          <w:rFonts w:eastAsia="MS Mincho"/>
          <w:highlight w:val="yellow"/>
        </w:rPr>
        <w:t xml:space="preserve"> to by Apple)</w:t>
      </w:r>
    </w:p>
    <w:p w14:paraId="464F2019" w14:textId="77777777" w:rsidR="009B1EAF" w:rsidRDefault="0092102D" w:rsidP="00422FFE">
      <w:pPr>
        <w:spacing w:before="60" w:after="60"/>
        <w:ind w:leftChars="585" w:left="1170"/>
        <w:rPr>
          <w:rFonts w:eastAsia="MS Mincho"/>
        </w:rPr>
      </w:pPr>
      <w:r w:rsidRPr="009B1EAF">
        <w:rPr>
          <w:rFonts w:eastAsia="MS Mincho"/>
          <w:highlight w:val="yellow"/>
        </w:rPr>
        <w:lastRenderedPageBreak/>
        <w:t>MTK: Prop2.</w:t>
      </w:r>
      <w:r w:rsidR="009B1EAF">
        <w:rPr>
          <w:rFonts w:eastAsia="MS Mincho"/>
        </w:rPr>
        <w:t xml:space="preserve"> </w:t>
      </w:r>
    </w:p>
    <w:p w14:paraId="7BD5F393" w14:textId="7C0D7F5A" w:rsidR="0092102D" w:rsidRDefault="009B1EAF" w:rsidP="00422FFE">
      <w:pPr>
        <w:spacing w:before="60" w:after="60"/>
        <w:ind w:leftChars="585" w:left="1170"/>
        <w:rPr>
          <w:rFonts w:eastAsia="MS Mincho"/>
        </w:rPr>
      </w:pPr>
      <w:r w:rsidRPr="009B1EAF">
        <w:rPr>
          <w:rFonts w:eastAsia="MS Mincho"/>
          <w:highlight w:val="yellow"/>
        </w:rPr>
        <w:t xml:space="preserve">CATT: Use </w:t>
      </w:r>
      <w:r w:rsidR="00914CFC">
        <w:rPr>
          <w:rFonts w:eastAsia="MS Mincho"/>
          <w:highlight w:val="yellow"/>
        </w:rPr>
        <w:t>P</w:t>
      </w:r>
      <w:r w:rsidRPr="009B1EAF">
        <w:rPr>
          <w:rFonts w:eastAsia="MS Mincho"/>
          <w:highlight w:val="yellow"/>
        </w:rPr>
        <w:t>rop3 as base wording to update the core req</w:t>
      </w:r>
    </w:p>
    <w:p w14:paraId="536393DB" w14:textId="77777777" w:rsidR="00CF00AA" w:rsidRDefault="00CF00AA" w:rsidP="00422FFE">
      <w:pPr>
        <w:spacing w:before="60" w:after="60"/>
        <w:ind w:leftChars="585" w:left="1170"/>
        <w:rPr>
          <w:rFonts w:eastAsia="MS Mincho"/>
        </w:rPr>
      </w:pPr>
    </w:p>
    <w:p w14:paraId="01C344FE" w14:textId="77777777" w:rsidR="00422FFE" w:rsidRPr="00991433" w:rsidRDefault="00422FFE" w:rsidP="00D60090">
      <w:pPr>
        <w:spacing w:before="60" w:after="60"/>
        <w:ind w:leftChars="1300" w:left="2600"/>
        <w:rPr>
          <w:rFonts w:eastAsia="MS Mincho"/>
        </w:rPr>
      </w:pPr>
    </w:p>
    <w:p w14:paraId="4047FDA5" w14:textId="4E4DF785" w:rsidR="002F1579" w:rsidRDefault="002F1579" w:rsidP="00EC08DA">
      <w:pPr>
        <w:pStyle w:val="ListParagraph"/>
        <w:spacing w:before="120" w:after="120"/>
        <w:ind w:left="2140" w:firstLineChars="0" w:firstLine="0"/>
        <w:rPr>
          <w:rFonts w:eastAsia="SimSun"/>
          <w:color w:val="4472C4" w:themeColor="accent1"/>
          <w:lang w:eastAsia="zh-CN"/>
        </w:rPr>
      </w:pPr>
      <w:r>
        <w:rPr>
          <w:rFonts w:eastAsia="SimSun"/>
          <w:color w:val="4472C4" w:themeColor="accent1"/>
          <w:lang w:eastAsia="zh-CN"/>
        </w:rPr>
        <w:t xml:space="preserve">IF UE </w:t>
      </w:r>
      <w:r w:rsidR="003237B2">
        <w:rPr>
          <w:rFonts w:eastAsia="SimSun"/>
          <w:color w:val="4472C4" w:themeColor="accent1"/>
          <w:lang w:eastAsia="zh-CN"/>
        </w:rPr>
        <w:t>supports</w:t>
      </w:r>
      <w:r>
        <w:rPr>
          <w:rFonts w:eastAsia="SimSun"/>
          <w:color w:val="4472C4" w:themeColor="accent1"/>
          <w:lang w:eastAsia="zh-CN"/>
        </w:rPr>
        <w:t xml:space="preserve"> 2 SMTC periodicities (discuss separately)</w:t>
      </w:r>
    </w:p>
    <w:p w14:paraId="47B221B3" w14:textId="0840FD74" w:rsidR="00D60090" w:rsidRPr="00991433" w:rsidRDefault="00EC08DA" w:rsidP="00EC08DA">
      <w:pPr>
        <w:pStyle w:val="ListParagraph"/>
        <w:spacing w:before="120" w:after="120"/>
        <w:ind w:left="2140" w:firstLineChars="0" w:firstLine="0"/>
        <w:rPr>
          <w:bCs/>
        </w:rPr>
      </w:pPr>
      <w:r w:rsidRPr="00991433">
        <w:rPr>
          <w:rFonts w:eastAsia="SimSun"/>
          <w:color w:val="4472C4" w:themeColor="accent1"/>
          <w:lang w:eastAsia="zh-CN"/>
        </w:rPr>
        <w:t xml:space="preserve">Proposal4: </w:t>
      </w:r>
      <w:r w:rsidRPr="00991433">
        <w:rPr>
          <w:rFonts w:eastAsia="SimSun"/>
          <w:color w:val="000000" w:themeColor="text1"/>
          <w:lang w:eastAsia="zh-CN"/>
        </w:rPr>
        <w:t>RAN4 to clarify which SMTC periodicity used during PSS/SSS detection for</w:t>
      </w:r>
      <w:r w:rsidRPr="00991433">
        <w:t xml:space="preserve"> intra-frequency measurement and inter-frequency measurement requirements in RRC_IDLE/INACTIVE mode.</w:t>
      </w:r>
    </w:p>
    <w:p w14:paraId="75FF0B8A" w14:textId="77777777" w:rsidR="00910F9F" w:rsidRPr="00991433" w:rsidRDefault="00910F9F">
      <w:pPr>
        <w:ind w:left="852" w:firstLine="284"/>
        <w:rPr>
          <w:color w:val="000000" w:themeColor="text1"/>
          <w:lang w:eastAsia="zh-CN"/>
        </w:rPr>
      </w:pPr>
    </w:p>
    <w:p w14:paraId="21D11AC5" w14:textId="3FC3E2AE" w:rsidR="00910F9F" w:rsidRPr="00991433" w:rsidRDefault="004E05C2" w:rsidP="00EC08DA">
      <w:pPr>
        <w:pStyle w:val="ListParagraph"/>
        <w:numPr>
          <w:ilvl w:val="0"/>
          <w:numId w:val="32"/>
        </w:numPr>
        <w:spacing w:after="120"/>
        <w:ind w:firstLineChars="0"/>
        <w:rPr>
          <w:color w:val="000000" w:themeColor="text1"/>
          <w:lang w:eastAsia="zh-CN"/>
        </w:rPr>
      </w:pPr>
      <w:r w:rsidRPr="00991433">
        <w:rPr>
          <w:color w:val="0070C0"/>
          <w:szCs w:val="24"/>
          <w:lang w:eastAsia="zh-CN"/>
        </w:rPr>
        <w:t>Recommended WF</w:t>
      </w:r>
      <w:r w:rsidR="00A44D72">
        <w:rPr>
          <w:color w:val="0070C0"/>
          <w:szCs w:val="24"/>
          <w:lang w:eastAsia="zh-CN"/>
        </w:rPr>
        <w:t xml:space="preserve"> for </w:t>
      </w:r>
      <w:r w:rsidR="00A44D72" w:rsidRPr="00991433">
        <w:rPr>
          <w:rFonts w:eastAsia="SimSun"/>
          <w:color w:val="4472C4" w:themeColor="accent1"/>
          <w:lang w:eastAsia="zh-CN"/>
        </w:rPr>
        <w:t>Proposal4</w:t>
      </w:r>
      <w:r w:rsidRPr="00991433">
        <w:rPr>
          <w:color w:val="0070C0"/>
          <w:szCs w:val="24"/>
          <w:lang w:eastAsia="zh-CN"/>
        </w:rPr>
        <w:t xml:space="preserve">: </w:t>
      </w:r>
      <w:r w:rsidR="00C30A2B" w:rsidRPr="002201CD">
        <w:rPr>
          <w:color w:val="0070C0"/>
          <w:szCs w:val="24"/>
          <w:highlight w:val="green"/>
          <w:lang w:eastAsia="zh-CN"/>
        </w:rPr>
        <w:t>Address online (</w:t>
      </w:r>
      <w:r w:rsidR="00D574D6">
        <w:rPr>
          <w:color w:val="0070C0"/>
          <w:szCs w:val="24"/>
          <w:highlight w:val="green"/>
          <w:lang w:eastAsia="zh-CN"/>
        </w:rPr>
        <w:t>T</w:t>
      </w:r>
      <w:r w:rsidR="00C30A2B" w:rsidRPr="002201CD">
        <w:rPr>
          <w:color w:val="0070C0"/>
          <w:szCs w:val="24"/>
          <w:highlight w:val="green"/>
          <w:lang w:eastAsia="zh-CN"/>
        </w:rPr>
        <w:t>hu PM)</w:t>
      </w:r>
    </w:p>
    <w:p w14:paraId="30997511" w14:textId="49153E6C" w:rsidR="00DD1078" w:rsidRPr="00991433" w:rsidRDefault="00DD1078" w:rsidP="002A2E23">
      <w:pPr>
        <w:ind w:leftChars="850" w:left="1700"/>
      </w:pPr>
      <w:r w:rsidRPr="00991433">
        <w:tab/>
      </w:r>
    </w:p>
    <w:p w14:paraId="59D59968" w14:textId="10B2AC1A" w:rsidR="00910F9F" w:rsidRPr="00991433" w:rsidRDefault="004E05C2">
      <w:pPr>
        <w:pStyle w:val="ListParagraph"/>
        <w:ind w:left="990" w:firstLineChars="0" w:firstLine="0"/>
        <w:rPr>
          <w:b/>
          <w:bCs/>
        </w:rPr>
      </w:pPr>
      <w:r w:rsidRPr="00991433">
        <w:rPr>
          <w:b/>
          <w:bCs/>
          <w:color w:val="000000" w:themeColor="text1"/>
          <w:lang w:eastAsia="zh-CN"/>
        </w:rPr>
        <w:t>Issue 2-1-</w:t>
      </w:r>
      <w:r w:rsidR="00B91833" w:rsidRPr="00991433">
        <w:rPr>
          <w:b/>
          <w:bCs/>
          <w:color w:val="000000" w:themeColor="text1"/>
          <w:lang w:eastAsia="zh-CN"/>
        </w:rPr>
        <w:t>3</w:t>
      </w:r>
      <w:r w:rsidRPr="00991433">
        <w:rPr>
          <w:color w:val="000000" w:themeColor="text1"/>
          <w:lang w:eastAsia="zh-CN"/>
        </w:rPr>
        <w:t>:</w:t>
      </w:r>
      <w:r w:rsidRPr="00991433">
        <w:rPr>
          <w:bCs/>
        </w:rPr>
        <w:t xml:space="preserve"> STMC in FR2 (one company contributed to FR2 aspect)</w:t>
      </w:r>
    </w:p>
    <w:p w14:paraId="5F399FE6" w14:textId="77777777" w:rsidR="00910F9F" w:rsidRPr="00991433" w:rsidRDefault="004E05C2">
      <w:pPr>
        <w:spacing w:before="60" w:after="60"/>
        <w:ind w:left="1704"/>
        <w:rPr>
          <w:lang w:eastAsia="zh-CN"/>
        </w:rPr>
      </w:pPr>
      <w:r w:rsidRPr="00991433">
        <w:rPr>
          <w:color w:val="0070C0"/>
          <w:lang w:eastAsia="zh-CN"/>
        </w:rPr>
        <w:t xml:space="preserve">Proposal </w:t>
      </w:r>
      <w:r w:rsidRPr="00991433">
        <w:rPr>
          <w:color w:val="0070C0"/>
          <w:lang w:eastAsia="zh-CN"/>
        </w:rPr>
        <w:fldChar w:fldCharType="begin"/>
      </w:r>
      <w:r w:rsidRPr="00991433">
        <w:rPr>
          <w:color w:val="0070C0"/>
          <w:lang w:eastAsia="zh-CN"/>
        </w:rPr>
        <w:instrText xml:space="preserve"> SEQ Proposal \* ARABIC </w:instrText>
      </w:r>
      <w:r w:rsidRPr="00991433">
        <w:rPr>
          <w:color w:val="0070C0"/>
          <w:lang w:eastAsia="zh-CN"/>
        </w:rPr>
        <w:fldChar w:fldCharType="separate"/>
      </w:r>
      <w:r w:rsidRPr="00991433">
        <w:rPr>
          <w:color w:val="0070C0"/>
          <w:lang w:eastAsia="zh-CN"/>
        </w:rPr>
        <w:t>1</w:t>
      </w:r>
      <w:r w:rsidRPr="00991433">
        <w:rPr>
          <w:color w:val="0070C0"/>
          <w:lang w:eastAsia="zh-CN"/>
        </w:rPr>
        <w:fldChar w:fldCharType="end"/>
      </w:r>
      <w:r w:rsidRPr="00991433">
        <w:rPr>
          <w:color w:val="0070C0"/>
          <w:lang w:eastAsia="zh-CN"/>
        </w:rPr>
        <w:t xml:space="preserve">: </w:t>
      </w:r>
      <w:r w:rsidRPr="00991433">
        <w:rPr>
          <w:lang w:eastAsia="zh-CN"/>
        </w:rPr>
        <w:t>From RAN4 perspective, the SMTC enhancement capability can apply to FR2-NTN, based on the legacy assumption on the measurement:</w:t>
      </w:r>
    </w:p>
    <w:p w14:paraId="40B8275A" w14:textId="38A8689C" w:rsidR="00910F9F" w:rsidRPr="00991433" w:rsidRDefault="004E05C2" w:rsidP="009F0AEF">
      <w:pPr>
        <w:pStyle w:val="ListParagraph"/>
        <w:numPr>
          <w:ilvl w:val="0"/>
          <w:numId w:val="33"/>
        </w:numPr>
        <w:spacing w:before="60" w:after="60"/>
        <w:ind w:firstLineChars="0"/>
        <w:rPr>
          <w:lang w:eastAsia="zh-CN"/>
        </w:rPr>
      </w:pPr>
      <w:r w:rsidRPr="00991433">
        <w:rPr>
          <w:lang w:eastAsia="zh-CN"/>
        </w:rPr>
        <w:t xml:space="preserve">no inter-satellite measurement is </w:t>
      </w:r>
      <w:proofErr w:type="gramStart"/>
      <w:r w:rsidRPr="00991433">
        <w:rPr>
          <w:lang w:eastAsia="zh-CN"/>
        </w:rPr>
        <w:t>configured;</w:t>
      </w:r>
      <w:proofErr w:type="gramEnd"/>
      <w:r w:rsidRPr="00991433">
        <w:rPr>
          <w:lang w:eastAsia="zh-CN"/>
        </w:rPr>
        <w:t xml:space="preserve"> </w:t>
      </w:r>
    </w:p>
    <w:p w14:paraId="73CA77A4" w14:textId="53D60663" w:rsidR="00910F9F" w:rsidRPr="00991433" w:rsidRDefault="004E05C2" w:rsidP="009F0AEF">
      <w:pPr>
        <w:pStyle w:val="ListParagraph"/>
        <w:numPr>
          <w:ilvl w:val="0"/>
          <w:numId w:val="33"/>
        </w:numPr>
        <w:spacing w:before="60" w:after="60"/>
        <w:ind w:firstLineChars="0"/>
        <w:rPr>
          <w:lang w:eastAsia="zh-CN"/>
        </w:rPr>
      </w:pPr>
      <w:r w:rsidRPr="00991433">
        <w:rPr>
          <w:lang w:eastAsia="zh-CN"/>
        </w:rPr>
        <w:t xml:space="preserve">single SAN Tx beam per radio cell in </w:t>
      </w:r>
      <w:proofErr w:type="gramStart"/>
      <w:r w:rsidRPr="00991433">
        <w:rPr>
          <w:lang w:eastAsia="zh-CN"/>
        </w:rPr>
        <w:t>DL;</w:t>
      </w:r>
      <w:proofErr w:type="gramEnd"/>
      <w:r w:rsidRPr="00991433">
        <w:rPr>
          <w:lang w:eastAsia="zh-CN"/>
        </w:rPr>
        <w:t xml:space="preserve"> </w:t>
      </w:r>
    </w:p>
    <w:p w14:paraId="395CC783" w14:textId="20F1D495" w:rsidR="00910F9F" w:rsidRPr="00991433" w:rsidRDefault="004E05C2" w:rsidP="009F0AEF">
      <w:pPr>
        <w:pStyle w:val="ListParagraph"/>
        <w:numPr>
          <w:ilvl w:val="0"/>
          <w:numId w:val="33"/>
        </w:numPr>
        <w:spacing w:before="60" w:after="60"/>
        <w:ind w:firstLineChars="0"/>
        <w:rPr>
          <w:lang w:eastAsia="zh-CN"/>
        </w:rPr>
      </w:pPr>
      <w:r w:rsidRPr="00991433">
        <w:rPr>
          <w:lang w:eastAsia="zh-CN"/>
        </w:rPr>
        <w:t xml:space="preserve">same UE Rx beam is used for both serving and </w:t>
      </w:r>
      <w:proofErr w:type="spellStart"/>
      <w:r w:rsidRPr="00991433">
        <w:rPr>
          <w:lang w:eastAsia="zh-CN"/>
        </w:rPr>
        <w:t>neighbouring</w:t>
      </w:r>
      <w:proofErr w:type="spellEnd"/>
      <w:r w:rsidRPr="00991433">
        <w:rPr>
          <w:lang w:eastAsia="zh-CN"/>
        </w:rPr>
        <w:t xml:space="preserve"> cells which belong to the same satellite.</w:t>
      </w:r>
    </w:p>
    <w:p w14:paraId="0F52314A" w14:textId="77777777" w:rsidR="00910F9F" w:rsidRPr="0032290E" w:rsidRDefault="00910F9F">
      <w:pPr>
        <w:pStyle w:val="ListParagraph"/>
        <w:ind w:left="1780" w:firstLineChars="0" w:firstLine="0"/>
        <w:rPr>
          <w:b/>
          <w:bCs/>
          <w:strike/>
        </w:rPr>
      </w:pPr>
    </w:p>
    <w:p w14:paraId="2BFD338F" w14:textId="22B69BFE" w:rsidR="00910F9F" w:rsidRPr="00991433" w:rsidRDefault="004E05C2">
      <w:pPr>
        <w:pStyle w:val="ListParagraph"/>
        <w:numPr>
          <w:ilvl w:val="0"/>
          <w:numId w:val="28"/>
        </w:numPr>
        <w:overflowPunct/>
        <w:autoSpaceDE/>
        <w:autoSpaceDN/>
        <w:adjustRightInd/>
        <w:spacing w:after="120"/>
        <w:ind w:left="852" w:firstLineChars="0" w:firstLine="284"/>
        <w:textAlignment w:val="auto"/>
        <w:rPr>
          <w:color w:val="000000" w:themeColor="text1"/>
          <w:lang w:eastAsia="zh-CN"/>
        </w:rPr>
      </w:pPr>
      <w:r w:rsidRPr="00991433">
        <w:rPr>
          <w:rFonts w:eastAsia="SimSun"/>
          <w:color w:val="0070C0"/>
          <w:szCs w:val="24"/>
          <w:lang w:eastAsia="zh-CN"/>
        </w:rPr>
        <w:t xml:space="preserve">Recommended WF: </w:t>
      </w:r>
    </w:p>
    <w:p w14:paraId="217EF384" w14:textId="6DBFB9A4" w:rsidR="00910F9F" w:rsidRPr="00B0358F" w:rsidRDefault="0041431F">
      <w:pPr>
        <w:rPr>
          <w:b/>
          <w:bCs/>
        </w:rPr>
      </w:pPr>
      <w:r w:rsidRPr="00B0358F">
        <w:rPr>
          <w:b/>
          <w:bCs/>
        </w:rPr>
        <w:t>ZTE: Ka band</w:t>
      </w:r>
      <w:r w:rsidR="003A0965" w:rsidRPr="00B0358F">
        <w:rPr>
          <w:b/>
          <w:bCs/>
        </w:rPr>
        <w:t xml:space="preserve"> is targeted here</w:t>
      </w:r>
      <w:r w:rsidRPr="00B0358F">
        <w:rPr>
          <w:b/>
          <w:bCs/>
        </w:rPr>
        <w:t>.</w:t>
      </w:r>
    </w:p>
    <w:p w14:paraId="692ACF49" w14:textId="790B2BA1" w:rsidR="009F0AEF" w:rsidRPr="00B0358F" w:rsidRDefault="009F0AEF" w:rsidP="00152CE3">
      <w:pPr>
        <w:ind w:firstLine="284"/>
        <w:rPr>
          <w:b/>
          <w:bCs/>
        </w:rPr>
      </w:pPr>
      <w:r w:rsidRPr="00B0358F">
        <w:rPr>
          <w:b/>
          <w:bCs/>
        </w:rPr>
        <w:t xml:space="preserve">The wording 1,2,3 already </w:t>
      </w:r>
      <w:r w:rsidR="00E57B7B" w:rsidRPr="00B0358F">
        <w:rPr>
          <w:b/>
          <w:bCs/>
        </w:rPr>
        <w:t>implemented</w:t>
      </w:r>
      <w:r w:rsidRPr="00B0358F">
        <w:rPr>
          <w:b/>
          <w:bCs/>
        </w:rPr>
        <w:t>.</w:t>
      </w:r>
      <w:r w:rsidR="00DA543F" w:rsidRPr="00B0358F">
        <w:rPr>
          <w:b/>
          <w:bCs/>
        </w:rPr>
        <w:t xml:space="preserve"> This is only for the measurement part.</w:t>
      </w:r>
    </w:p>
    <w:p w14:paraId="6619670D" w14:textId="55BC7FC4" w:rsidR="00A81ABC" w:rsidRPr="00B0358F" w:rsidRDefault="00A81ABC">
      <w:pPr>
        <w:rPr>
          <w:b/>
          <w:bCs/>
        </w:rPr>
      </w:pPr>
      <w:r w:rsidRPr="00B0358F">
        <w:rPr>
          <w:b/>
          <w:bCs/>
        </w:rPr>
        <w:t>Xiaomi: not essential, but there were other’s supporting it last time.</w:t>
      </w:r>
    </w:p>
    <w:p w14:paraId="678CBD12" w14:textId="778D9610" w:rsidR="00BE30F2" w:rsidRPr="00152CE3" w:rsidRDefault="00152CE3">
      <w:pPr>
        <w:rPr>
          <w:color w:val="4472C4" w:themeColor="accent1"/>
        </w:rPr>
      </w:pPr>
      <w:r w:rsidRPr="00152CE3">
        <w:rPr>
          <w:color w:val="4472C4" w:themeColor="accent1"/>
        </w:rPr>
        <w:t xml:space="preserve">Moderator: </w:t>
      </w:r>
      <w:r w:rsidR="008046F5" w:rsidRPr="00152CE3">
        <w:rPr>
          <w:color w:val="4472C4" w:themeColor="accent1"/>
        </w:rPr>
        <w:t xml:space="preserve">If agreed, then LS </w:t>
      </w:r>
      <w:r w:rsidR="008E7E17" w:rsidRPr="00152CE3">
        <w:rPr>
          <w:color w:val="4472C4" w:themeColor="accent1"/>
        </w:rPr>
        <w:t>to</w:t>
      </w:r>
      <w:r w:rsidR="008046F5" w:rsidRPr="00152CE3">
        <w:rPr>
          <w:color w:val="4472C4" w:themeColor="accent1"/>
        </w:rPr>
        <w:t xml:space="preserve"> R2 to inform them that cap</w:t>
      </w:r>
      <w:r w:rsidR="003C382B" w:rsidRPr="00152CE3">
        <w:rPr>
          <w:color w:val="4472C4" w:themeColor="accent1"/>
        </w:rPr>
        <w:t>ability</w:t>
      </w:r>
      <w:r w:rsidR="008046F5" w:rsidRPr="00152CE3">
        <w:rPr>
          <w:color w:val="4472C4" w:themeColor="accent1"/>
        </w:rPr>
        <w:t xml:space="preserve"> can be applied to FR2 also.</w:t>
      </w:r>
    </w:p>
    <w:p w14:paraId="1D9B6C7A" w14:textId="77777777" w:rsidR="00910F9F" w:rsidRPr="00991433" w:rsidRDefault="00910F9F">
      <w:pPr>
        <w:pStyle w:val="ListParagraph"/>
        <w:ind w:left="1780" w:firstLineChars="0" w:firstLine="0"/>
        <w:rPr>
          <w:b/>
          <w:bCs/>
        </w:rPr>
      </w:pPr>
    </w:p>
    <w:p w14:paraId="63EED568" w14:textId="0DC2CA51" w:rsidR="00910F9F" w:rsidRPr="00991433" w:rsidRDefault="004E05C2">
      <w:pPr>
        <w:rPr>
          <w:bCs/>
          <w:color w:val="000000" w:themeColor="text1"/>
          <w:lang w:eastAsia="zh-CN"/>
        </w:rPr>
      </w:pPr>
      <w:r w:rsidRPr="00991433">
        <w:rPr>
          <w:b/>
          <w:color w:val="000000" w:themeColor="text1"/>
          <w:u w:val="single"/>
          <w:lang w:eastAsia="zh-CN"/>
        </w:rPr>
        <w:t>Sub-topic 2-2</w:t>
      </w:r>
      <w:r w:rsidRPr="00991433">
        <w:rPr>
          <w:bCs/>
          <w:color w:val="000000" w:themeColor="text1"/>
          <w:lang w:eastAsia="zh-CN"/>
        </w:rPr>
        <w:t xml:space="preserve">: CRs </w:t>
      </w:r>
      <w:r w:rsidRPr="00991433">
        <w:rPr>
          <w:bCs/>
          <w:color w:val="4472C4" w:themeColor="accent1"/>
          <w:lang w:eastAsia="zh-CN"/>
        </w:rPr>
        <w:t>- NWM</w:t>
      </w:r>
    </w:p>
    <w:p w14:paraId="32BF08BA" w14:textId="77777777" w:rsidR="00910F9F" w:rsidRPr="00991433" w:rsidRDefault="004E05C2">
      <w:pPr>
        <w:rPr>
          <w:bCs/>
          <w:color w:val="4472C4" w:themeColor="accent1"/>
          <w:lang w:eastAsia="zh-CN"/>
        </w:rPr>
      </w:pPr>
      <w:r w:rsidRPr="00991433">
        <w:rPr>
          <w:b/>
          <w:color w:val="000000" w:themeColor="text1"/>
          <w:u w:val="single"/>
          <w:lang w:eastAsia="zh-CN"/>
        </w:rPr>
        <w:t>Sub-topic 2-3</w:t>
      </w:r>
      <w:r w:rsidRPr="00991433">
        <w:rPr>
          <w:bCs/>
          <w:color w:val="000000" w:themeColor="text1"/>
          <w:lang w:eastAsia="zh-CN"/>
        </w:rPr>
        <w:t xml:space="preserve">: LS </w:t>
      </w:r>
      <w:r w:rsidRPr="00991433">
        <w:rPr>
          <w:bCs/>
          <w:color w:val="4472C4" w:themeColor="accent1"/>
          <w:lang w:eastAsia="zh-CN"/>
        </w:rPr>
        <w:t>– NWM</w:t>
      </w:r>
    </w:p>
    <w:p w14:paraId="655EC4B6" w14:textId="77777777" w:rsidR="00910F9F" w:rsidRPr="00991433" w:rsidRDefault="004E05C2">
      <w:r w:rsidRPr="00991433">
        <w:rPr>
          <w:bCs/>
          <w:color w:val="4472C4" w:themeColor="accent1"/>
          <w:lang w:eastAsia="zh-CN"/>
        </w:rPr>
        <w:t>Proposal 1:</w:t>
      </w:r>
      <w:r w:rsidRPr="00991433">
        <w:rPr>
          <w:b/>
          <w:bCs/>
        </w:rPr>
        <w:t xml:space="preserve"> </w:t>
      </w:r>
      <w:r w:rsidRPr="00991433">
        <w:t>RAN4 to reconsider the scheduling restriction applicability for DL coverage enhancement, e.g., scheduling restriction for RACH transmission if serving satellite hopped away the beam to not cover the footprint of target UE (Apple)</w:t>
      </w:r>
    </w:p>
    <w:p w14:paraId="55076872" w14:textId="1A26E906" w:rsidR="00910F9F" w:rsidRPr="00991433" w:rsidRDefault="004E05C2">
      <w:pPr>
        <w:rPr>
          <w:color w:val="000000" w:themeColor="text1"/>
          <w:u w:val="single"/>
          <w:lang w:eastAsia="zh-CN"/>
        </w:rPr>
      </w:pPr>
      <w:r w:rsidRPr="00991433">
        <w:rPr>
          <w:bCs/>
          <w:color w:val="4472C4" w:themeColor="accent1"/>
          <w:lang w:eastAsia="zh-CN"/>
        </w:rPr>
        <w:t xml:space="preserve">Proposal 2: </w:t>
      </w:r>
      <w:r w:rsidRPr="00991433">
        <w:rPr>
          <w:bCs/>
          <w:lang w:eastAsia="zh-CN"/>
        </w:rPr>
        <w:t xml:space="preserve">(in the LS </w:t>
      </w:r>
      <w:hyperlink r:id="rId51" w:tgtFrame="_blank" w:history="1">
        <w:r w:rsidRPr="00991433">
          <w:rPr>
            <w:bCs/>
            <w:lang w:eastAsia="zh-CN"/>
          </w:rPr>
          <w:t>R4-2521642</w:t>
        </w:r>
      </w:hyperlink>
      <w:r w:rsidRPr="00991433">
        <w:rPr>
          <w:bCs/>
          <w:lang w:eastAsia="zh-CN"/>
        </w:rPr>
        <w:t xml:space="preserve">, Huawei, </w:t>
      </w:r>
      <w:proofErr w:type="spellStart"/>
      <w:r w:rsidRPr="00991433">
        <w:rPr>
          <w:bCs/>
          <w:lang w:eastAsia="zh-CN"/>
        </w:rPr>
        <w:t>HiSilicon</w:t>
      </w:r>
      <w:proofErr w:type="spellEnd"/>
      <w:r w:rsidRPr="00991433">
        <w:rPr>
          <w:bCs/>
          <w:lang w:eastAsia="zh-CN"/>
        </w:rPr>
        <w:t xml:space="preserve">), </w:t>
      </w:r>
      <w:r w:rsidRPr="006464F7">
        <w:rPr>
          <w:bCs/>
          <w:i/>
          <w:iCs/>
          <w:lang w:eastAsia="zh-CN"/>
        </w:rPr>
        <w:t>includes</w:t>
      </w:r>
      <w:r w:rsidRPr="00991433">
        <w:rPr>
          <w:bCs/>
          <w:lang w:eastAsia="zh-CN"/>
        </w:rPr>
        <w:t xml:space="preserve"> the topic raised in Proposal 1</w:t>
      </w:r>
      <w:r w:rsidRPr="00372D65">
        <w:rPr>
          <w:bCs/>
          <w:lang w:eastAsia="zh-CN"/>
        </w:rPr>
        <w:t>.</w:t>
      </w:r>
      <w:r w:rsidR="00AC4008" w:rsidRPr="00372D65">
        <w:rPr>
          <w:bCs/>
          <w:lang w:eastAsia="zh-CN"/>
        </w:rPr>
        <w:t xml:space="preserve"> </w:t>
      </w:r>
      <w:r w:rsidR="00AC4008" w:rsidRPr="00372D65">
        <w:rPr>
          <w:bCs/>
          <w:color w:val="4472C4" w:themeColor="accent1"/>
          <w:lang w:eastAsia="zh-CN"/>
        </w:rPr>
        <w:t>(LS Flagged)</w:t>
      </w:r>
      <w:r w:rsidRPr="00991433">
        <w:rPr>
          <w:bCs/>
          <w:color w:val="4472C4" w:themeColor="accent1"/>
          <w:lang w:eastAsia="zh-CN"/>
        </w:rPr>
        <w:br/>
      </w:r>
    </w:p>
    <w:p w14:paraId="3342E9E0" w14:textId="55A9AE7E" w:rsidR="00910F9F" w:rsidRPr="00991433" w:rsidRDefault="004E05C2">
      <w:pPr>
        <w:rPr>
          <w:bCs/>
          <w:color w:val="4472C4" w:themeColor="accent1"/>
          <w:lang w:eastAsia="zh-CN"/>
        </w:rPr>
      </w:pPr>
      <w:r w:rsidRPr="00991433">
        <w:rPr>
          <w:color w:val="000000" w:themeColor="text1"/>
          <w:u w:val="single"/>
          <w:lang w:eastAsia="zh-CN"/>
        </w:rPr>
        <w:t xml:space="preserve">WF: </w:t>
      </w:r>
      <w:r w:rsidR="00270FA0" w:rsidRPr="00270FA0">
        <w:rPr>
          <w:bCs/>
          <w:color w:val="4472C4" w:themeColor="accent1"/>
          <w:highlight w:val="green"/>
          <w:lang w:eastAsia="zh-CN"/>
        </w:rPr>
        <w:t>Companies agreed to</w:t>
      </w:r>
      <w:r w:rsidRPr="00270FA0">
        <w:rPr>
          <w:bCs/>
          <w:color w:val="4472C4" w:themeColor="accent1"/>
          <w:highlight w:val="green"/>
          <w:lang w:eastAsia="zh-CN"/>
        </w:rPr>
        <w:t xml:space="preserve"> </w:t>
      </w:r>
      <w:r w:rsidRPr="00982336">
        <w:rPr>
          <w:bCs/>
          <w:color w:val="4472C4" w:themeColor="accent1"/>
          <w:highlight w:val="green"/>
          <w:lang w:eastAsia="zh-CN"/>
        </w:rPr>
        <w:t>work together on unifying views in the</w:t>
      </w:r>
      <w:r w:rsidR="00270FA0">
        <w:rPr>
          <w:bCs/>
          <w:color w:val="4472C4" w:themeColor="accent1"/>
          <w:highlight w:val="green"/>
          <w:lang w:eastAsia="zh-CN"/>
        </w:rPr>
        <w:t xml:space="preserve"> (new, revised)</w:t>
      </w:r>
      <w:r w:rsidRPr="00982336">
        <w:rPr>
          <w:bCs/>
          <w:color w:val="4472C4" w:themeColor="accent1"/>
          <w:highlight w:val="green"/>
          <w:lang w:eastAsia="zh-CN"/>
        </w:rPr>
        <w:t xml:space="preserve"> LS out.</w:t>
      </w:r>
    </w:p>
    <w:p w14:paraId="1CFC44DB" w14:textId="77777777" w:rsidR="00910F9F" w:rsidRPr="00991433" w:rsidRDefault="004E05C2">
      <w:pPr>
        <w:rPr>
          <w:color w:val="000000" w:themeColor="text1"/>
          <w:u w:val="single"/>
        </w:rPr>
      </w:pPr>
      <w:r w:rsidRPr="00991433">
        <w:rPr>
          <w:color w:val="000000" w:themeColor="text1"/>
          <w:u w:val="single"/>
          <w:lang w:eastAsia="zh-CN"/>
        </w:rPr>
        <w:br w:type="page"/>
      </w:r>
    </w:p>
    <w:p w14:paraId="799DDF02" w14:textId="77777777" w:rsidR="00910F9F" w:rsidRPr="00991433" w:rsidRDefault="00910F9F">
      <w:pPr>
        <w:spacing w:after="0"/>
        <w:rPr>
          <w:color w:val="0070C0"/>
          <w:lang w:eastAsia="zh-CN"/>
        </w:rPr>
      </w:pPr>
    </w:p>
    <w:p w14:paraId="5D868CDC" w14:textId="77777777" w:rsidR="00910F9F" w:rsidRPr="00991433" w:rsidRDefault="00910F9F">
      <w:pPr>
        <w:rPr>
          <w:color w:val="0070C0"/>
          <w:lang w:eastAsia="zh-CN"/>
        </w:rPr>
      </w:pPr>
    </w:p>
    <w:p w14:paraId="1FD39DB7" w14:textId="77777777" w:rsidR="00910F9F" w:rsidRPr="00991433" w:rsidRDefault="004E05C2">
      <w:pPr>
        <w:pStyle w:val="Heading1"/>
        <w:rPr>
          <w:lang w:val="en-US"/>
        </w:rPr>
      </w:pPr>
      <w:r w:rsidRPr="00991433">
        <w:rPr>
          <w:lang w:val="en-US" w:eastAsia="ja-JP"/>
        </w:rPr>
        <w:t xml:space="preserve">Topic #3 AI </w:t>
      </w:r>
      <w:r w:rsidRPr="00991433">
        <w:rPr>
          <w:lang w:val="en-US"/>
        </w:rPr>
        <w:t xml:space="preserve">4.26.2 </w:t>
      </w:r>
      <w:r w:rsidRPr="00991433">
        <w:rPr>
          <w:rFonts w:eastAsiaTheme="minorEastAsia" w:cs="Arial"/>
          <w:sz w:val="18"/>
          <w:szCs w:val="18"/>
          <w:lang w:val="en-US"/>
        </w:rPr>
        <w:t xml:space="preserve">RRM Core </w:t>
      </w:r>
      <w:proofErr w:type="gramStart"/>
      <w:r w:rsidRPr="00991433">
        <w:rPr>
          <w:rFonts w:eastAsiaTheme="minorEastAsia" w:cs="Arial"/>
          <w:sz w:val="18"/>
          <w:szCs w:val="18"/>
          <w:lang w:val="en-US"/>
        </w:rPr>
        <w:t>Req  [</w:t>
      </w:r>
      <w:proofErr w:type="gramEnd"/>
      <w:r w:rsidRPr="00991433">
        <w:rPr>
          <w:rFonts w:eastAsiaTheme="minorEastAsia" w:cs="Arial"/>
          <w:sz w:val="18"/>
          <w:szCs w:val="18"/>
          <w:lang w:val="en-US"/>
        </w:rPr>
        <w:t>IoT_NTN_Ph3-Core]</w:t>
      </w:r>
    </w:p>
    <w:p w14:paraId="2F426C8C" w14:textId="77777777" w:rsidR="00910F9F" w:rsidRPr="00991433" w:rsidRDefault="00910F9F">
      <w:pPr>
        <w:rPr>
          <w:lang w:eastAsia="ja-JP"/>
        </w:rPr>
      </w:pPr>
    </w:p>
    <w:tbl>
      <w:tblPr>
        <w:tblW w:w="5000" w:type="pct"/>
        <w:tblCellMar>
          <w:top w:w="15" w:type="dxa"/>
          <w:left w:w="15" w:type="dxa"/>
          <w:bottom w:w="15" w:type="dxa"/>
          <w:right w:w="15" w:type="dxa"/>
        </w:tblCellMar>
        <w:tblLook w:val="04A0" w:firstRow="1" w:lastRow="0" w:firstColumn="1" w:lastColumn="0" w:noHBand="0" w:noVBand="1"/>
      </w:tblPr>
      <w:tblGrid>
        <w:gridCol w:w="896"/>
        <w:gridCol w:w="1826"/>
        <w:gridCol w:w="6909"/>
      </w:tblGrid>
      <w:tr w:rsidR="00910F9F" w:rsidRPr="00991433" w14:paraId="50FA9AFF" w14:textId="77777777">
        <w:trPr>
          <w:trHeight w:val="399"/>
        </w:trPr>
        <w:tc>
          <w:tcPr>
            <w:tcW w:w="465" w:type="pct"/>
            <w:tcBorders>
              <w:top w:val="single" w:sz="4" w:space="0" w:color="000000"/>
              <w:left w:val="single" w:sz="4" w:space="0" w:color="000000"/>
              <w:bottom w:val="single" w:sz="4" w:space="0" w:color="000000"/>
              <w:right w:val="single" w:sz="4" w:space="0" w:color="000000"/>
            </w:tcBorders>
            <w:vAlign w:val="center"/>
          </w:tcPr>
          <w:p w14:paraId="096C3D02" w14:textId="77777777" w:rsidR="00910F9F" w:rsidRPr="00991433" w:rsidRDefault="004E05C2">
            <w:pPr>
              <w:jc w:val="center"/>
              <w:rPr>
                <w:rFonts w:ascii="Arial" w:hAnsi="Arial" w:cs="Arial"/>
                <w:i/>
                <w:color w:val="0070C0"/>
                <w:lang w:eastAsia="zh-CN"/>
              </w:rPr>
            </w:pPr>
            <w:r w:rsidRPr="00991433">
              <w:rPr>
                <w:rFonts w:ascii="Arial" w:hAnsi="Arial" w:cs="Arial"/>
                <w:b/>
                <w:bCs/>
              </w:rPr>
              <w:t>T-doc number</w:t>
            </w:r>
          </w:p>
        </w:tc>
        <w:tc>
          <w:tcPr>
            <w:tcW w:w="948" w:type="pct"/>
            <w:tcBorders>
              <w:top w:val="single" w:sz="4" w:space="0" w:color="000000"/>
              <w:left w:val="single" w:sz="4" w:space="0" w:color="000000"/>
              <w:bottom w:val="single" w:sz="4" w:space="0" w:color="000000"/>
              <w:right w:val="single" w:sz="4" w:space="0" w:color="000000"/>
            </w:tcBorders>
            <w:vAlign w:val="center"/>
          </w:tcPr>
          <w:p w14:paraId="186D27A2" w14:textId="77777777" w:rsidR="00910F9F" w:rsidRPr="00991433" w:rsidRDefault="004E05C2">
            <w:pPr>
              <w:jc w:val="center"/>
              <w:rPr>
                <w:rFonts w:cstheme="majorBidi"/>
                <w:b/>
                <w:bCs/>
                <w:i/>
                <w:lang w:eastAsia="zh-CN"/>
              </w:rPr>
            </w:pPr>
            <w:r w:rsidRPr="00991433">
              <w:rPr>
                <w:b/>
                <w:bCs/>
              </w:rPr>
              <w:t>Company</w:t>
            </w:r>
          </w:p>
        </w:tc>
        <w:tc>
          <w:tcPr>
            <w:tcW w:w="3587" w:type="pct"/>
            <w:tcBorders>
              <w:top w:val="single" w:sz="4" w:space="0" w:color="000000"/>
              <w:left w:val="single" w:sz="4" w:space="0" w:color="000000"/>
              <w:bottom w:val="single" w:sz="4" w:space="0" w:color="000000"/>
              <w:right w:val="single" w:sz="4" w:space="0" w:color="000000"/>
            </w:tcBorders>
            <w:vAlign w:val="center"/>
          </w:tcPr>
          <w:p w14:paraId="2E962448" w14:textId="77777777" w:rsidR="00910F9F" w:rsidRPr="00991433" w:rsidRDefault="004E05C2">
            <w:pPr>
              <w:jc w:val="center"/>
              <w:rPr>
                <w:rFonts w:asciiTheme="majorBidi" w:hAnsiTheme="majorBidi" w:cstheme="majorBidi"/>
                <w:i/>
                <w:color w:val="0070C0"/>
                <w:lang w:eastAsia="zh-CN"/>
              </w:rPr>
            </w:pPr>
            <w:r w:rsidRPr="00991433">
              <w:rPr>
                <w:b/>
                <w:bCs/>
              </w:rPr>
              <w:t>Proposals / Observations</w:t>
            </w:r>
          </w:p>
        </w:tc>
      </w:tr>
      <w:tr w:rsidR="00910F9F" w:rsidRPr="00991433" w14:paraId="7F468B14" w14:textId="77777777">
        <w:trPr>
          <w:trHeight w:val="399"/>
        </w:trPr>
        <w:tc>
          <w:tcPr>
            <w:tcW w:w="465" w:type="pct"/>
            <w:tcBorders>
              <w:top w:val="single" w:sz="4" w:space="0" w:color="000000"/>
              <w:left w:val="single" w:sz="4" w:space="0" w:color="000000"/>
              <w:bottom w:val="single" w:sz="4" w:space="0" w:color="000000"/>
              <w:right w:val="single" w:sz="4" w:space="0" w:color="000000"/>
            </w:tcBorders>
          </w:tcPr>
          <w:p w14:paraId="3919155C" w14:textId="77777777" w:rsidR="00910F9F" w:rsidRPr="00991433" w:rsidRDefault="004E05C2">
            <w:pPr>
              <w:jc w:val="center"/>
              <w:rPr>
                <w:rStyle w:val="Hyperlink"/>
                <w:rFonts w:ascii="Arial" w:eastAsia="Yu Mincho" w:hAnsi="Arial" w:cs="Arial"/>
                <w:sz w:val="16"/>
                <w:szCs w:val="16"/>
              </w:rPr>
            </w:pPr>
            <w:hyperlink r:id="rId52" w:tgtFrame="_blank" w:history="1">
              <w:r w:rsidRPr="00991433">
                <w:rPr>
                  <w:rStyle w:val="Hyperlink"/>
                  <w:rFonts w:ascii="Arial" w:eastAsia="Yu Mincho" w:hAnsi="Arial" w:cs="Arial"/>
                  <w:sz w:val="16"/>
                  <w:szCs w:val="16"/>
                </w:rPr>
                <w:t>R4-2520979</w:t>
              </w:r>
            </w:hyperlink>
          </w:p>
        </w:tc>
        <w:tc>
          <w:tcPr>
            <w:tcW w:w="948" w:type="pct"/>
            <w:tcBorders>
              <w:top w:val="single" w:sz="4" w:space="0" w:color="000000"/>
              <w:left w:val="single" w:sz="4" w:space="0" w:color="000000"/>
              <w:bottom w:val="single" w:sz="4" w:space="0" w:color="000000"/>
              <w:right w:val="single" w:sz="4" w:space="0" w:color="000000"/>
            </w:tcBorders>
          </w:tcPr>
          <w:p w14:paraId="12553368" w14:textId="77777777" w:rsidR="00910F9F" w:rsidRPr="00991433" w:rsidRDefault="004E05C2">
            <w:pPr>
              <w:jc w:val="center"/>
              <w:rPr>
                <w:rStyle w:val="Hyperlink"/>
                <w:rFonts w:ascii="Arial" w:eastAsia="Yu Mincho" w:hAnsi="Arial" w:cs="Arial"/>
              </w:rPr>
            </w:pPr>
            <w:r w:rsidRPr="00991433">
              <w:t>CMCC</w:t>
            </w:r>
          </w:p>
        </w:tc>
        <w:tc>
          <w:tcPr>
            <w:tcW w:w="3587" w:type="pct"/>
            <w:tcBorders>
              <w:top w:val="single" w:sz="4" w:space="0" w:color="000000"/>
              <w:left w:val="single" w:sz="4" w:space="0" w:color="000000"/>
              <w:bottom w:val="single" w:sz="4" w:space="0" w:color="000000"/>
              <w:right w:val="single" w:sz="4" w:space="0" w:color="000000"/>
            </w:tcBorders>
          </w:tcPr>
          <w:p w14:paraId="3EEAFAD8" w14:textId="77777777" w:rsidR="00910F9F" w:rsidRPr="00991433" w:rsidRDefault="004E05C2">
            <w:r w:rsidRPr="00991433">
              <w:rPr>
                <w:b/>
                <w:bCs/>
              </w:rPr>
              <w:t>Proposal 1</w:t>
            </w:r>
            <w:r w:rsidRPr="00991433">
              <w:t xml:space="preserve"> – </w:t>
            </w:r>
            <w:r w:rsidRPr="00991433">
              <w:rPr>
                <w:i/>
                <w:iCs/>
              </w:rPr>
              <w:t xml:space="preserve">Do not introduce CQI reporting for CB-Msg3 EDT for </w:t>
            </w:r>
            <w:proofErr w:type="spellStart"/>
            <w:r w:rsidRPr="00991433">
              <w:rPr>
                <w:i/>
                <w:iCs/>
              </w:rPr>
              <w:t>eMTC</w:t>
            </w:r>
            <w:proofErr w:type="spellEnd"/>
            <w:r w:rsidRPr="00991433">
              <w:rPr>
                <w:i/>
                <w:iCs/>
              </w:rPr>
              <w:t xml:space="preserve"> UE</w:t>
            </w:r>
            <w:r w:rsidRPr="00991433">
              <w:t>, due to feasibility concerns (no preceding Msg1/Msg2 for measurement).</w:t>
            </w:r>
          </w:p>
          <w:p w14:paraId="57A60C08" w14:textId="77777777" w:rsidR="00910F9F" w:rsidRPr="00991433" w:rsidRDefault="004E05C2">
            <w:r w:rsidRPr="00991433">
              <w:rPr>
                <w:b/>
                <w:bCs/>
              </w:rPr>
              <w:t>Proposal 2</w:t>
            </w:r>
            <w:r w:rsidRPr="00991433">
              <w:t xml:space="preserve"> – </w:t>
            </w:r>
            <w:r w:rsidRPr="00991433">
              <w:rPr>
                <w:i/>
                <w:iCs/>
              </w:rPr>
              <w:t>Send a Reply LS to RAN2</w:t>
            </w:r>
            <w:r w:rsidRPr="00991433">
              <w:t xml:space="preserve"> to clarify and align on CQI reporting for </w:t>
            </w:r>
            <w:proofErr w:type="spellStart"/>
            <w:r w:rsidRPr="00991433">
              <w:t>eMTC</w:t>
            </w:r>
            <w:proofErr w:type="spellEnd"/>
            <w:r w:rsidRPr="00991433">
              <w:t xml:space="preserve"> UE with CB-Msg3-EDT.</w:t>
            </w:r>
          </w:p>
          <w:p w14:paraId="69A1CD1C" w14:textId="77777777" w:rsidR="00910F9F" w:rsidRPr="00991433" w:rsidRDefault="00910F9F"/>
        </w:tc>
      </w:tr>
      <w:tr w:rsidR="00910F9F" w:rsidRPr="00991433" w14:paraId="4470E725" w14:textId="77777777">
        <w:trPr>
          <w:trHeight w:val="399"/>
        </w:trPr>
        <w:tc>
          <w:tcPr>
            <w:tcW w:w="465" w:type="pct"/>
            <w:tcBorders>
              <w:top w:val="single" w:sz="4" w:space="0" w:color="000000"/>
              <w:left w:val="single" w:sz="4" w:space="0" w:color="000000"/>
              <w:bottom w:val="single" w:sz="4" w:space="0" w:color="000000"/>
              <w:right w:val="single" w:sz="4" w:space="0" w:color="000000"/>
            </w:tcBorders>
          </w:tcPr>
          <w:p w14:paraId="33C43AB0" w14:textId="77777777" w:rsidR="00910F9F" w:rsidRPr="00991433" w:rsidRDefault="00910F9F">
            <w:pPr>
              <w:jc w:val="center"/>
              <w:rPr>
                <w:rFonts w:ascii="Arial" w:hAnsi="Arial" w:cs="Arial"/>
                <w:sz w:val="16"/>
                <w:szCs w:val="16"/>
              </w:rPr>
            </w:pPr>
          </w:p>
          <w:p w14:paraId="2ECE7482" w14:textId="77777777" w:rsidR="00910F9F" w:rsidRPr="00991433" w:rsidRDefault="004E05C2">
            <w:pPr>
              <w:tabs>
                <w:tab w:val="left" w:pos="377"/>
              </w:tabs>
              <w:jc w:val="center"/>
              <w:rPr>
                <w:rFonts w:ascii="Arial" w:hAnsi="Arial" w:cs="Arial"/>
                <w:sz w:val="16"/>
                <w:szCs w:val="16"/>
              </w:rPr>
            </w:pPr>
            <w:r w:rsidRPr="00991433">
              <w:rPr>
                <w:rStyle w:val="Hyperlink"/>
                <w:rFonts w:ascii="Arial" w:eastAsia="Yu Mincho" w:hAnsi="Arial" w:cs="Arial"/>
                <w:sz w:val="16"/>
                <w:szCs w:val="16"/>
              </w:rPr>
              <w:t>R4-2521215</w:t>
            </w:r>
          </w:p>
        </w:tc>
        <w:tc>
          <w:tcPr>
            <w:tcW w:w="948" w:type="pct"/>
            <w:tcBorders>
              <w:top w:val="single" w:sz="4" w:space="0" w:color="000000"/>
              <w:left w:val="single" w:sz="4" w:space="0" w:color="000000"/>
              <w:bottom w:val="single" w:sz="4" w:space="0" w:color="000000"/>
              <w:right w:val="single" w:sz="4" w:space="0" w:color="000000"/>
            </w:tcBorders>
          </w:tcPr>
          <w:p w14:paraId="41585E64" w14:textId="77777777" w:rsidR="00910F9F" w:rsidRPr="00991433" w:rsidRDefault="004E05C2">
            <w:pPr>
              <w:jc w:val="center"/>
              <w:rPr>
                <w:rFonts w:ascii="Arial" w:hAnsi="Arial" w:cs="Arial"/>
                <w:sz w:val="16"/>
                <w:szCs w:val="16"/>
              </w:rPr>
            </w:pPr>
            <w:r w:rsidRPr="00991433">
              <w:t>Ericsson</w:t>
            </w:r>
          </w:p>
        </w:tc>
        <w:tc>
          <w:tcPr>
            <w:tcW w:w="3587" w:type="pct"/>
            <w:tcBorders>
              <w:top w:val="single" w:sz="4" w:space="0" w:color="000000"/>
              <w:left w:val="single" w:sz="4" w:space="0" w:color="000000"/>
              <w:bottom w:val="single" w:sz="4" w:space="0" w:color="000000"/>
              <w:right w:val="single" w:sz="4" w:space="0" w:color="000000"/>
            </w:tcBorders>
          </w:tcPr>
          <w:p w14:paraId="62971837" w14:textId="77777777" w:rsidR="00910F9F" w:rsidRPr="00991433" w:rsidRDefault="004E05C2">
            <w:pPr>
              <w:tabs>
                <w:tab w:val="left" w:pos="576"/>
              </w:tabs>
              <w:rPr>
                <w:color w:val="4472C4" w:themeColor="accent1"/>
              </w:rPr>
            </w:pPr>
            <w:r w:rsidRPr="00991433">
              <w:rPr>
                <w:color w:val="4472C4" w:themeColor="accent1"/>
              </w:rPr>
              <w:t>(In order to align timing advance application between TS 36.213 (RAN1) and TS 36.133 (RAN4)):</w:t>
            </w:r>
          </w:p>
          <w:p w14:paraId="762A00E2" w14:textId="77777777" w:rsidR="00910F9F" w:rsidRPr="00991433" w:rsidRDefault="004E05C2">
            <w:pPr>
              <w:tabs>
                <w:tab w:val="left" w:pos="576"/>
              </w:tabs>
              <w:rPr>
                <w:rFonts w:ascii="Arial" w:hAnsi="Arial" w:cs="Arial"/>
                <w:sz w:val="16"/>
                <w:szCs w:val="16"/>
              </w:rPr>
            </w:pPr>
            <w:r w:rsidRPr="00991433">
              <w:rPr>
                <w:rStyle w:val="Strong"/>
              </w:rPr>
              <w:t>Proposal 1</w:t>
            </w:r>
            <w:r w:rsidRPr="00991433">
              <w:t xml:space="preserve"> – </w:t>
            </w:r>
            <w:r w:rsidRPr="00991433">
              <w:rPr>
                <w:rStyle w:val="Emphasis"/>
              </w:rPr>
              <w:t>Send LS to RAN1</w:t>
            </w:r>
            <w:r w:rsidRPr="00991433">
              <w:t xml:space="preserve"> requesting update of TS 36.213 §16.1.2 to align with TS 36.133 §7.22A.2.1, ensuring consistent use of </w:t>
            </w:r>
            <w:proofErr w:type="spellStart"/>
            <w:r w:rsidRPr="00991433">
              <w:rPr>
                <w:rStyle w:val="HTMLCode"/>
                <w:rFonts w:eastAsia="SimSun"/>
              </w:rPr>
              <w:t>Koffset</w:t>
            </w:r>
            <w:proofErr w:type="spellEnd"/>
            <w:r w:rsidRPr="00991433">
              <w:t>.</w:t>
            </w:r>
          </w:p>
        </w:tc>
      </w:tr>
      <w:tr w:rsidR="00910F9F" w:rsidRPr="00991433" w14:paraId="0F1DD30E" w14:textId="77777777">
        <w:trPr>
          <w:trHeight w:val="399"/>
        </w:trPr>
        <w:tc>
          <w:tcPr>
            <w:tcW w:w="465" w:type="pct"/>
            <w:tcBorders>
              <w:top w:val="single" w:sz="4" w:space="0" w:color="000000"/>
              <w:left w:val="single" w:sz="4" w:space="0" w:color="000000"/>
              <w:bottom w:val="single" w:sz="4" w:space="0" w:color="000000"/>
              <w:right w:val="single" w:sz="4" w:space="0" w:color="000000"/>
            </w:tcBorders>
          </w:tcPr>
          <w:p w14:paraId="46EE4B25" w14:textId="77777777" w:rsidR="00910F9F" w:rsidRPr="00991433" w:rsidRDefault="004E05C2">
            <w:pPr>
              <w:jc w:val="center"/>
              <w:rPr>
                <w:rStyle w:val="Hyperlink"/>
                <w:rFonts w:ascii="Arial" w:hAnsi="Arial" w:cs="Arial"/>
                <w:sz w:val="16"/>
                <w:szCs w:val="16"/>
              </w:rPr>
            </w:pPr>
            <w:hyperlink r:id="rId53" w:tgtFrame="_blank" w:history="1">
              <w:r w:rsidRPr="00991433">
                <w:rPr>
                  <w:rStyle w:val="Hyperlink"/>
                  <w:rFonts w:ascii="Arial" w:hAnsi="Arial" w:cs="Arial"/>
                  <w:sz w:val="16"/>
                  <w:szCs w:val="16"/>
                </w:rPr>
                <w:t>R4-2520036</w:t>
              </w:r>
            </w:hyperlink>
          </w:p>
          <w:p w14:paraId="58E3B4D7" w14:textId="77777777" w:rsidR="00910F9F" w:rsidRPr="00991433" w:rsidRDefault="004E05C2">
            <w:pPr>
              <w:jc w:val="center"/>
              <w:rPr>
                <w:rFonts w:ascii="Arial" w:hAnsi="Arial" w:cs="Arial"/>
                <w:b/>
                <w:bCs/>
                <w:sz w:val="18"/>
                <w:szCs w:val="18"/>
              </w:rPr>
            </w:pPr>
            <w:r w:rsidRPr="00991433">
              <w:rPr>
                <w:rStyle w:val="Hyperlink"/>
                <w:rFonts w:ascii="Arial" w:hAnsi="Arial" w:cs="Arial"/>
                <w:b/>
                <w:bCs/>
                <w:color w:val="auto"/>
                <w:sz w:val="16"/>
                <w:szCs w:val="16"/>
                <w:u w:val="none"/>
              </w:rPr>
              <w:t>(CR)</w:t>
            </w:r>
          </w:p>
        </w:tc>
        <w:tc>
          <w:tcPr>
            <w:tcW w:w="948" w:type="pct"/>
            <w:tcBorders>
              <w:top w:val="single" w:sz="4" w:space="0" w:color="000000"/>
              <w:left w:val="single" w:sz="4" w:space="0" w:color="000000"/>
              <w:bottom w:val="single" w:sz="4" w:space="0" w:color="000000"/>
              <w:right w:val="single" w:sz="4" w:space="0" w:color="000000"/>
            </w:tcBorders>
          </w:tcPr>
          <w:p w14:paraId="329D73C6" w14:textId="77777777" w:rsidR="00910F9F" w:rsidRPr="00991433" w:rsidRDefault="004E05C2">
            <w:pPr>
              <w:jc w:val="center"/>
              <w:rPr>
                <w:rFonts w:ascii="Arial" w:hAnsi="Arial" w:cs="Arial"/>
                <w:sz w:val="16"/>
                <w:szCs w:val="16"/>
              </w:rPr>
            </w:pPr>
            <w:r w:rsidRPr="00991433">
              <w:rPr>
                <w:rFonts w:ascii="Arial" w:hAnsi="Arial" w:cs="Arial"/>
                <w:sz w:val="16"/>
                <w:szCs w:val="16"/>
              </w:rPr>
              <w:t>MediaTek</w:t>
            </w:r>
          </w:p>
        </w:tc>
        <w:tc>
          <w:tcPr>
            <w:tcW w:w="3587" w:type="pct"/>
            <w:tcBorders>
              <w:top w:val="single" w:sz="4" w:space="0" w:color="000000"/>
              <w:left w:val="single" w:sz="4" w:space="0" w:color="000000"/>
              <w:bottom w:val="single" w:sz="4" w:space="0" w:color="000000"/>
              <w:right w:val="single" w:sz="4" w:space="0" w:color="000000"/>
            </w:tcBorders>
          </w:tcPr>
          <w:p w14:paraId="5D6F3A56" w14:textId="77777777" w:rsidR="00910F9F" w:rsidRPr="00991433" w:rsidRDefault="004E05C2">
            <w:pPr>
              <w:tabs>
                <w:tab w:val="left" w:pos="554"/>
              </w:tabs>
              <w:rPr>
                <w:rFonts w:ascii="Arial" w:hAnsi="Arial" w:cs="Arial"/>
                <w:sz w:val="16"/>
                <w:szCs w:val="16"/>
              </w:rPr>
            </w:pPr>
            <w:r w:rsidRPr="00991433">
              <w:t>CQI for Anchor only.</w:t>
            </w:r>
          </w:p>
        </w:tc>
      </w:tr>
      <w:tr w:rsidR="00910F9F" w:rsidRPr="00991433" w14:paraId="277EF3A1" w14:textId="77777777">
        <w:trPr>
          <w:trHeight w:val="399"/>
        </w:trPr>
        <w:tc>
          <w:tcPr>
            <w:tcW w:w="465" w:type="pct"/>
            <w:tcBorders>
              <w:top w:val="single" w:sz="4" w:space="0" w:color="000000"/>
              <w:left w:val="single" w:sz="4" w:space="0" w:color="000000"/>
              <w:bottom w:val="single" w:sz="4" w:space="0" w:color="000000"/>
              <w:right w:val="single" w:sz="4" w:space="0" w:color="000000"/>
            </w:tcBorders>
          </w:tcPr>
          <w:p w14:paraId="59296A59" w14:textId="77777777" w:rsidR="00910F9F" w:rsidRPr="00991433" w:rsidRDefault="004E05C2">
            <w:pPr>
              <w:jc w:val="center"/>
              <w:rPr>
                <w:rStyle w:val="Hyperlink"/>
                <w:rFonts w:ascii="Arial" w:hAnsi="Arial" w:cs="Arial"/>
                <w:sz w:val="16"/>
                <w:szCs w:val="16"/>
              </w:rPr>
            </w:pPr>
            <w:hyperlink r:id="rId54" w:tgtFrame="_blank" w:history="1">
              <w:r w:rsidRPr="00991433">
                <w:rPr>
                  <w:rStyle w:val="Hyperlink"/>
                  <w:rFonts w:ascii="Arial" w:hAnsi="Arial" w:cs="Arial"/>
                  <w:sz w:val="16"/>
                  <w:szCs w:val="16"/>
                </w:rPr>
                <w:t>R4-2521731</w:t>
              </w:r>
            </w:hyperlink>
          </w:p>
          <w:p w14:paraId="7BB8B22B" w14:textId="77777777" w:rsidR="00910F9F" w:rsidRPr="00991433" w:rsidRDefault="004E05C2">
            <w:pPr>
              <w:jc w:val="center"/>
              <w:rPr>
                <w:rFonts w:ascii="Arial" w:hAnsi="Arial" w:cs="Arial"/>
                <w:sz w:val="18"/>
                <w:szCs w:val="18"/>
                <w:u w:val="single"/>
              </w:rPr>
            </w:pPr>
            <w:r w:rsidRPr="00991433">
              <w:rPr>
                <w:rStyle w:val="Hyperlink"/>
                <w:rFonts w:ascii="Arial" w:hAnsi="Arial" w:cs="Arial"/>
                <w:b/>
                <w:bCs/>
                <w:color w:val="auto"/>
                <w:sz w:val="16"/>
                <w:szCs w:val="16"/>
                <w:u w:val="none"/>
              </w:rPr>
              <w:t>(CR)</w:t>
            </w:r>
          </w:p>
        </w:tc>
        <w:tc>
          <w:tcPr>
            <w:tcW w:w="948" w:type="pct"/>
            <w:tcBorders>
              <w:top w:val="single" w:sz="4" w:space="0" w:color="000000"/>
              <w:left w:val="single" w:sz="4" w:space="0" w:color="000000"/>
              <w:bottom w:val="single" w:sz="4" w:space="0" w:color="000000"/>
              <w:right w:val="single" w:sz="4" w:space="0" w:color="000000"/>
            </w:tcBorders>
          </w:tcPr>
          <w:p w14:paraId="779812E7" w14:textId="77777777" w:rsidR="00910F9F" w:rsidRPr="00991433" w:rsidRDefault="004E05C2">
            <w:pPr>
              <w:jc w:val="center"/>
              <w:rPr>
                <w:rFonts w:ascii="Arial" w:hAnsi="Arial" w:cs="Arial"/>
                <w:sz w:val="16"/>
                <w:szCs w:val="16"/>
              </w:rPr>
            </w:pPr>
            <w:r w:rsidRPr="00991433">
              <w:rPr>
                <w:rFonts w:ascii="Arial" w:hAnsi="Arial" w:cs="Arial"/>
                <w:sz w:val="16"/>
                <w:szCs w:val="16"/>
              </w:rPr>
              <w:t>Nokia</w:t>
            </w:r>
          </w:p>
        </w:tc>
        <w:tc>
          <w:tcPr>
            <w:tcW w:w="3587" w:type="pct"/>
            <w:tcBorders>
              <w:top w:val="single" w:sz="4" w:space="0" w:color="000000"/>
              <w:left w:val="single" w:sz="4" w:space="0" w:color="000000"/>
              <w:bottom w:val="single" w:sz="4" w:space="0" w:color="000000"/>
              <w:right w:val="single" w:sz="4" w:space="0" w:color="000000"/>
            </w:tcBorders>
          </w:tcPr>
          <w:p w14:paraId="201A2EB7" w14:textId="77777777" w:rsidR="00910F9F" w:rsidRPr="00991433" w:rsidRDefault="004E05C2">
            <w:pPr>
              <w:rPr>
                <w:rFonts w:ascii="Arial" w:hAnsi="Arial" w:cs="Arial"/>
                <w:sz w:val="16"/>
                <w:szCs w:val="16"/>
              </w:rPr>
            </w:pPr>
            <w:r w:rsidRPr="00991433">
              <w:rPr>
                <w:rFonts w:eastAsia="MS Mincho"/>
                <w:lang w:eastAsia="zh-CN"/>
              </w:rPr>
              <w:t>Reflects support for optional HARQ-ACK resource; UE ACK transmission depends on network configuration for CB-Msg3-EDT</w:t>
            </w:r>
          </w:p>
        </w:tc>
      </w:tr>
      <w:tr w:rsidR="00910F9F" w:rsidRPr="00991433" w14:paraId="5E3CC0A0" w14:textId="77777777">
        <w:trPr>
          <w:trHeight w:val="399"/>
        </w:trPr>
        <w:tc>
          <w:tcPr>
            <w:tcW w:w="465" w:type="pct"/>
            <w:tcBorders>
              <w:top w:val="single" w:sz="4" w:space="0" w:color="000000"/>
              <w:left w:val="single" w:sz="4" w:space="0" w:color="000000"/>
              <w:bottom w:val="single" w:sz="4" w:space="0" w:color="000000"/>
              <w:right w:val="single" w:sz="4" w:space="0" w:color="000000"/>
            </w:tcBorders>
          </w:tcPr>
          <w:p w14:paraId="732EE3FB" w14:textId="77777777" w:rsidR="00910F9F" w:rsidRPr="00991433" w:rsidRDefault="004E05C2">
            <w:pPr>
              <w:jc w:val="center"/>
              <w:rPr>
                <w:rStyle w:val="Hyperlink"/>
                <w:rFonts w:ascii="Arial" w:hAnsi="Arial" w:cs="Arial"/>
                <w:b/>
                <w:bCs/>
                <w:sz w:val="16"/>
                <w:szCs w:val="16"/>
              </w:rPr>
            </w:pPr>
            <w:hyperlink r:id="rId55" w:tgtFrame="_blank" w:history="1">
              <w:r w:rsidRPr="00991433">
                <w:rPr>
                  <w:rStyle w:val="Hyperlink"/>
                  <w:rFonts w:ascii="Arial" w:hAnsi="Arial" w:cs="Arial"/>
                  <w:b/>
                  <w:bCs/>
                  <w:sz w:val="16"/>
                  <w:szCs w:val="16"/>
                </w:rPr>
                <w:t>R4-2520980</w:t>
              </w:r>
            </w:hyperlink>
          </w:p>
          <w:p w14:paraId="51F912F0" w14:textId="77777777" w:rsidR="00910F9F" w:rsidRPr="00991433" w:rsidRDefault="004E05C2">
            <w:pPr>
              <w:jc w:val="center"/>
              <w:rPr>
                <w:rFonts w:ascii="Arial" w:hAnsi="Arial" w:cs="Arial"/>
                <w:sz w:val="18"/>
                <w:szCs w:val="18"/>
              </w:rPr>
            </w:pPr>
            <w:r w:rsidRPr="00991433">
              <w:rPr>
                <w:rStyle w:val="Hyperlink"/>
                <w:rFonts w:ascii="Arial" w:hAnsi="Arial" w:cs="Arial"/>
                <w:b/>
                <w:bCs/>
                <w:color w:val="auto"/>
                <w:sz w:val="16"/>
                <w:szCs w:val="16"/>
                <w:u w:val="none"/>
              </w:rPr>
              <w:t>(LS out)</w:t>
            </w:r>
          </w:p>
        </w:tc>
        <w:tc>
          <w:tcPr>
            <w:tcW w:w="948" w:type="pct"/>
            <w:tcBorders>
              <w:top w:val="single" w:sz="4" w:space="0" w:color="000000"/>
              <w:left w:val="single" w:sz="4" w:space="0" w:color="000000"/>
              <w:bottom w:val="single" w:sz="4" w:space="0" w:color="000000"/>
              <w:right w:val="single" w:sz="4" w:space="0" w:color="000000"/>
            </w:tcBorders>
          </w:tcPr>
          <w:p w14:paraId="5B5865D1" w14:textId="77777777" w:rsidR="00910F9F" w:rsidRPr="00991433" w:rsidRDefault="004E05C2">
            <w:pPr>
              <w:jc w:val="center"/>
              <w:rPr>
                <w:rFonts w:ascii="Arial" w:hAnsi="Arial" w:cs="Arial"/>
                <w:sz w:val="16"/>
                <w:szCs w:val="16"/>
              </w:rPr>
            </w:pPr>
            <w:r w:rsidRPr="00991433">
              <w:rPr>
                <w:rFonts w:ascii="Arial" w:hAnsi="Arial" w:cs="Arial"/>
                <w:sz w:val="16"/>
                <w:szCs w:val="16"/>
              </w:rPr>
              <w:t>CMCC</w:t>
            </w:r>
          </w:p>
        </w:tc>
        <w:tc>
          <w:tcPr>
            <w:tcW w:w="3587" w:type="pct"/>
            <w:tcBorders>
              <w:top w:val="single" w:sz="4" w:space="0" w:color="000000"/>
              <w:left w:val="single" w:sz="4" w:space="0" w:color="000000"/>
              <w:bottom w:val="single" w:sz="4" w:space="0" w:color="000000"/>
              <w:right w:val="single" w:sz="4" w:space="0" w:color="000000"/>
            </w:tcBorders>
          </w:tcPr>
          <w:p w14:paraId="6946DA97" w14:textId="77777777" w:rsidR="00910F9F" w:rsidRPr="00991433" w:rsidRDefault="004E05C2">
            <w:pPr>
              <w:rPr>
                <w:rFonts w:ascii="Arial" w:hAnsi="Arial" w:cs="Arial"/>
                <w:sz w:val="16"/>
                <w:szCs w:val="16"/>
              </w:rPr>
            </w:pPr>
            <w:r w:rsidRPr="00991433">
              <w:rPr>
                <w:i/>
                <w:iCs/>
              </w:rPr>
              <w:t>Reply LS to RAN2</w:t>
            </w:r>
            <w:r w:rsidRPr="00991433">
              <w:t xml:space="preserve"> to clarify and align on CQI reporting for </w:t>
            </w:r>
            <w:proofErr w:type="spellStart"/>
            <w:r w:rsidRPr="00991433">
              <w:t>eMTC</w:t>
            </w:r>
            <w:proofErr w:type="spellEnd"/>
            <w:r w:rsidRPr="00991433">
              <w:t xml:space="preserve"> UE with CB-Msg3-EDT</w:t>
            </w:r>
          </w:p>
        </w:tc>
      </w:tr>
    </w:tbl>
    <w:p w14:paraId="275D786C" w14:textId="77777777" w:rsidR="00910F9F" w:rsidRPr="00991433" w:rsidRDefault="00910F9F">
      <w:pPr>
        <w:rPr>
          <w:lang w:eastAsia="zh-CN"/>
        </w:rPr>
      </w:pPr>
    </w:p>
    <w:p w14:paraId="09106F79" w14:textId="77777777" w:rsidR="00910F9F" w:rsidRPr="00991433" w:rsidRDefault="004E05C2">
      <w:pPr>
        <w:rPr>
          <w:color w:val="0070C0"/>
          <w:sz w:val="28"/>
          <w:szCs w:val="28"/>
          <w:lang w:eastAsia="zh-CN"/>
        </w:rPr>
      </w:pPr>
      <w:r w:rsidRPr="00991433">
        <w:rPr>
          <w:color w:val="0070C0"/>
          <w:sz w:val="28"/>
          <w:szCs w:val="28"/>
          <w:lang w:eastAsia="zh-CN"/>
        </w:rPr>
        <w:t>For ONline and OFFline sessions:</w:t>
      </w:r>
    </w:p>
    <w:p w14:paraId="5B514E79" w14:textId="77777777" w:rsidR="00910F9F" w:rsidRPr="00991433" w:rsidRDefault="00910F9F">
      <w:pPr>
        <w:rPr>
          <w:color w:val="0070C0"/>
          <w:sz w:val="28"/>
          <w:szCs w:val="28"/>
          <w:lang w:eastAsia="zh-CN"/>
        </w:rPr>
      </w:pPr>
    </w:p>
    <w:p w14:paraId="2E5AEB3B" w14:textId="77777777" w:rsidR="00910F9F" w:rsidRPr="00991433" w:rsidRDefault="004E05C2">
      <w:pPr>
        <w:pStyle w:val="ListParagraph"/>
        <w:numPr>
          <w:ilvl w:val="0"/>
          <w:numId w:val="23"/>
        </w:numPr>
        <w:ind w:firstLineChars="0"/>
        <w:rPr>
          <w:b/>
          <w:color w:val="000000" w:themeColor="text1"/>
          <w:lang w:eastAsia="zh-CN"/>
        </w:rPr>
      </w:pPr>
      <w:r w:rsidRPr="00991433">
        <w:rPr>
          <w:b/>
          <w:color w:val="000000" w:themeColor="text1"/>
          <w:lang w:eastAsia="zh-CN"/>
        </w:rPr>
        <w:t xml:space="preserve">Topic #3: </w:t>
      </w:r>
      <w:r w:rsidRPr="00991433">
        <w:rPr>
          <w:rFonts w:eastAsiaTheme="minorEastAsia" w:cs="Arial"/>
        </w:rPr>
        <w:t xml:space="preserve">[IoT_NTN_Ph3-Core] </w:t>
      </w:r>
      <w:r w:rsidRPr="00991433">
        <w:rPr>
          <w:lang w:eastAsia="zh-CN"/>
        </w:rPr>
        <w:t xml:space="preserve">under </w:t>
      </w:r>
      <w:r w:rsidRPr="00991433">
        <w:rPr>
          <w:b/>
          <w:lang w:eastAsia="zh-CN"/>
        </w:rPr>
        <w:t xml:space="preserve">AI </w:t>
      </w:r>
      <w:r w:rsidRPr="00991433">
        <w:rPr>
          <w:b/>
          <w:bCs/>
          <w:iCs/>
          <w:lang w:eastAsia="zh-CN"/>
        </w:rPr>
        <w:t>4.26.2</w:t>
      </w:r>
    </w:p>
    <w:p w14:paraId="179DD4A2" w14:textId="77777777" w:rsidR="00910F9F" w:rsidRPr="00991433" w:rsidRDefault="00910F9F">
      <w:pPr>
        <w:pStyle w:val="ListParagraph"/>
        <w:ind w:left="720" w:firstLineChars="0" w:firstLine="0"/>
        <w:rPr>
          <w:b/>
          <w:color w:val="000000" w:themeColor="text1"/>
          <w:lang w:eastAsia="zh-CN"/>
        </w:rPr>
      </w:pPr>
    </w:p>
    <w:p w14:paraId="70FEF4B3" w14:textId="77777777" w:rsidR="00910F9F" w:rsidRPr="00991433" w:rsidRDefault="004E05C2">
      <w:pPr>
        <w:pStyle w:val="ListParagraph"/>
        <w:numPr>
          <w:ilvl w:val="1"/>
          <w:numId w:val="23"/>
        </w:numPr>
        <w:ind w:firstLineChars="0"/>
        <w:rPr>
          <w:b/>
          <w:color w:val="000000" w:themeColor="text1"/>
          <w:lang w:eastAsia="zh-CN"/>
        </w:rPr>
      </w:pPr>
      <w:r w:rsidRPr="00991433">
        <w:rPr>
          <w:b/>
          <w:color w:val="000000" w:themeColor="text1"/>
          <w:u w:val="single"/>
          <w:lang w:eastAsia="zh-CN"/>
        </w:rPr>
        <w:t>Sub-topic 3-1</w:t>
      </w:r>
      <w:r w:rsidRPr="00991433">
        <w:rPr>
          <w:bCs/>
          <w:color w:val="000000" w:themeColor="text1"/>
          <w:lang w:eastAsia="zh-CN"/>
        </w:rPr>
        <w:t xml:space="preserve">: CQI, </w:t>
      </w:r>
      <w:r w:rsidRPr="00991433">
        <w:t xml:space="preserve">CB‑Msg3‑EDT &amp; </w:t>
      </w:r>
      <w:proofErr w:type="spellStart"/>
      <w:r w:rsidRPr="00991433">
        <w:t>eMTC</w:t>
      </w:r>
      <w:proofErr w:type="spellEnd"/>
    </w:p>
    <w:p w14:paraId="7FFE5D13" w14:textId="77777777" w:rsidR="00910F9F" w:rsidRPr="00991433" w:rsidRDefault="004E05C2">
      <w:pPr>
        <w:pStyle w:val="ListParagraph"/>
        <w:numPr>
          <w:ilvl w:val="2"/>
          <w:numId w:val="23"/>
        </w:numPr>
        <w:ind w:firstLineChars="0"/>
        <w:rPr>
          <w:b/>
          <w:color w:val="000000" w:themeColor="text1"/>
          <w:lang w:eastAsia="zh-CN"/>
        </w:rPr>
      </w:pPr>
      <w:r w:rsidRPr="00991433">
        <w:rPr>
          <w:rFonts w:eastAsia="SimSun"/>
          <w:color w:val="0070C0"/>
          <w:lang w:eastAsia="zh-CN"/>
        </w:rPr>
        <w:t>Issue 3-1-1</w:t>
      </w:r>
      <w:r w:rsidRPr="00991433">
        <w:rPr>
          <w:color w:val="000000" w:themeColor="text1"/>
          <w:lang w:eastAsia="zh-CN"/>
        </w:rPr>
        <w:t xml:space="preserve">: </w:t>
      </w:r>
      <w:r w:rsidRPr="00991433">
        <w:t xml:space="preserve">Applicability of channel quality reporting in CB‑Msg3‑EDT to </w:t>
      </w:r>
      <w:proofErr w:type="spellStart"/>
      <w:r w:rsidRPr="00991433">
        <w:t>eMTC</w:t>
      </w:r>
      <w:proofErr w:type="spellEnd"/>
      <w:r w:rsidRPr="00991433">
        <w:br/>
      </w:r>
    </w:p>
    <w:p w14:paraId="00AA2FF3" w14:textId="2B3E7CFA" w:rsidR="00910F9F" w:rsidRPr="00991433" w:rsidRDefault="004E05C2">
      <w:pPr>
        <w:pStyle w:val="ListParagraph"/>
        <w:overflowPunct/>
        <w:autoSpaceDE/>
        <w:autoSpaceDN/>
        <w:adjustRightInd/>
        <w:spacing w:after="120"/>
        <w:ind w:left="2028" w:firstLineChars="0" w:firstLine="132"/>
        <w:textAlignment w:val="auto"/>
        <w:rPr>
          <w:i/>
          <w:iCs/>
        </w:rPr>
      </w:pPr>
      <w:r w:rsidRPr="00991433">
        <w:rPr>
          <w:b/>
          <w:bCs/>
        </w:rPr>
        <w:t>Proposal 1</w:t>
      </w:r>
      <w:r w:rsidRPr="00991433">
        <w:t xml:space="preserve"> – </w:t>
      </w:r>
      <w:r w:rsidRPr="00991433">
        <w:rPr>
          <w:i/>
          <w:iCs/>
        </w:rPr>
        <w:t xml:space="preserve">Do not introduce CQI reporting for CB-Msg3 EDT for </w:t>
      </w:r>
      <w:proofErr w:type="spellStart"/>
      <w:r w:rsidRPr="00991433">
        <w:rPr>
          <w:i/>
          <w:iCs/>
        </w:rPr>
        <w:t>eMTC</w:t>
      </w:r>
      <w:proofErr w:type="spellEnd"/>
      <w:r w:rsidRPr="00991433">
        <w:rPr>
          <w:i/>
          <w:iCs/>
        </w:rPr>
        <w:t xml:space="preserve"> UE</w:t>
      </w:r>
      <w:r w:rsidR="00DD2349" w:rsidRPr="00991433">
        <w:rPr>
          <w:i/>
          <w:iCs/>
        </w:rPr>
        <w:t xml:space="preserve"> </w:t>
      </w:r>
      <w:r w:rsidR="00DD2349" w:rsidRPr="00991433">
        <w:rPr>
          <w:i/>
          <w:iCs/>
          <w:color w:val="4472C4" w:themeColor="accent1"/>
        </w:rPr>
        <w:t>(LS: R4-2520980)</w:t>
      </w:r>
    </w:p>
    <w:p w14:paraId="2E0470E0" w14:textId="2069BFD8" w:rsidR="00910F9F" w:rsidRPr="00991433" w:rsidRDefault="004E05C2">
      <w:pPr>
        <w:jc w:val="center"/>
        <w:rPr>
          <w:i/>
          <w:iCs/>
        </w:rPr>
      </w:pPr>
      <w:r w:rsidRPr="00991433">
        <w:rPr>
          <w:b/>
          <w:bCs/>
        </w:rPr>
        <w:tab/>
      </w:r>
      <w:r w:rsidRPr="00991433">
        <w:rPr>
          <w:b/>
          <w:bCs/>
        </w:rPr>
        <w:tab/>
      </w:r>
      <w:r w:rsidRPr="00991433">
        <w:rPr>
          <w:b/>
          <w:bCs/>
        </w:rPr>
        <w:tab/>
      </w:r>
      <w:r w:rsidRPr="00991433">
        <w:rPr>
          <w:b/>
          <w:bCs/>
        </w:rPr>
        <w:tab/>
      </w:r>
      <w:r w:rsidRPr="00991433">
        <w:rPr>
          <w:b/>
          <w:bCs/>
        </w:rPr>
        <w:tab/>
      </w:r>
      <w:r w:rsidRPr="00991433">
        <w:rPr>
          <w:b/>
          <w:bCs/>
        </w:rPr>
        <w:tab/>
      </w:r>
      <w:r w:rsidRPr="00991433">
        <w:rPr>
          <w:b/>
          <w:bCs/>
        </w:rPr>
        <w:tab/>
      </w:r>
      <w:r w:rsidRPr="00991433">
        <w:rPr>
          <w:b/>
          <w:bCs/>
        </w:rPr>
        <w:tab/>
      </w:r>
      <w:r w:rsidRPr="00991433">
        <w:rPr>
          <w:b/>
          <w:bCs/>
        </w:rPr>
        <w:tab/>
        <w:t xml:space="preserve">If agreed, </w:t>
      </w:r>
      <w:proofErr w:type="gramStart"/>
      <w:r w:rsidRPr="00991433">
        <w:rPr>
          <w:i/>
          <w:iCs/>
        </w:rPr>
        <w:t>Send</w:t>
      </w:r>
      <w:proofErr w:type="gramEnd"/>
      <w:r w:rsidRPr="00991433">
        <w:rPr>
          <w:i/>
          <w:iCs/>
        </w:rPr>
        <w:t xml:space="preserve"> a Reply LS to RAN2</w:t>
      </w:r>
      <w:r w:rsidRPr="00991433">
        <w:t xml:space="preserve"> to clarify and align </w:t>
      </w:r>
      <w:r w:rsidRPr="00991433">
        <w:rPr>
          <w:i/>
          <w:iCs/>
        </w:rPr>
        <w:t xml:space="preserve">on CQI reporting for </w:t>
      </w:r>
      <w:proofErr w:type="spellStart"/>
      <w:r w:rsidRPr="00991433">
        <w:rPr>
          <w:i/>
          <w:iCs/>
        </w:rPr>
        <w:t>eMTC</w:t>
      </w:r>
      <w:proofErr w:type="spellEnd"/>
      <w:r w:rsidRPr="00991433">
        <w:rPr>
          <w:i/>
          <w:iCs/>
        </w:rPr>
        <w:t xml:space="preserve"> UE with CB-Msg3-EDT </w:t>
      </w:r>
      <w:r w:rsidRPr="00991433">
        <w:rPr>
          <w:i/>
          <w:iCs/>
          <w:color w:val="4472C4" w:themeColor="accent1"/>
        </w:rPr>
        <w:t>(</w:t>
      </w:r>
      <w:r w:rsidRPr="008709C9">
        <w:rPr>
          <w:i/>
          <w:iCs/>
          <w:color w:val="4472C4" w:themeColor="accent1"/>
          <w:highlight w:val="green"/>
        </w:rPr>
        <w:t>LS: R4-2520980</w:t>
      </w:r>
      <w:r w:rsidR="008709C9">
        <w:rPr>
          <w:i/>
          <w:iCs/>
          <w:color w:val="4472C4" w:themeColor="accent1"/>
          <w:highlight w:val="green"/>
        </w:rPr>
        <w:t>, not flagged</w:t>
      </w:r>
      <w:r w:rsidRPr="008709C9">
        <w:rPr>
          <w:i/>
          <w:iCs/>
          <w:color w:val="4472C4" w:themeColor="accent1"/>
          <w:highlight w:val="green"/>
        </w:rPr>
        <w:t>)</w:t>
      </w:r>
    </w:p>
    <w:p w14:paraId="42DFEC56" w14:textId="77777777" w:rsidR="002C7406" w:rsidRPr="002C7406" w:rsidRDefault="004E05C2">
      <w:pPr>
        <w:pStyle w:val="ListParagraph"/>
        <w:numPr>
          <w:ilvl w:val="0"/>
          <w:numId w:val="29"/>
        </w:numPr>
        <w:overflowPunct/>
        <w:autoSpaceDE/>
        <w:autoSpaceDN/>
        <w:adjustRightInd/>
        <w:spacing w:after="120"/>
        <w:ind w:firstLineChars="0"/>
        <w:textAlignment w:val="auto"/>
        <w:rPr>
          <w:rFonts w:eastAsia="SimSun"/>
          <w:color w:val="0070C0"/>
          <w:szCs w:val="24"/>
          <w:lang w:eastAsia="zh-CN"/>
        </w:rPr>
      </w:pPr>
      <w:r w:rsidRPr="00991433">
        <w:rPr>
          <w:rFonts w:eastAsia="SimSun"/>
          <w:color w:val="0070C0"/>
          <w:szCs w:val="24"/>
          <w:lang w:eastAsia="zh-CN"/>
        </w:rPr>
        <w:t>Recom</w:t>
      </w:r>
      <w:r w:rsidRPr="00991433">
        <w:rPr>
          <w:color w:val="0070C0"/>
          <w:szCs w:val="24"/>
          <w:lang w:eastAsia="zh-CN"/>
        </w:rPr>
        <w:t xml:space="preserve">mended WF: </w:t>
      </w:r>
    </w:p>
    <w:p w14:paraId="722EA193" w14:textId="77777777" w:rsidR="002C7406" w:rsidRDefault="004E05C2" w:rsidP="002C7406">
      <w:pPr>
        <w:spacing w:after="120"/>
        <w:ind w:left="2640"/>
        <w:rPr>
          <w:color w:val="0070C0"/>
          <w:szCs w:val="24"/>
          <w:lang w:eastAsia="zh-CN"/>
        </w:rPr>
      </w:pPr>
      <w:r w:rsidRPr="002C7406">
        <w:rPr>
          <w:color w:val="0070C0"/>
          <w:szCs w:val="24"/>
          <w:highlight w:val="yellow"/>
          <w:lang w:eastAsia="zh-CN"/>
        </w:rPr>
        <w:t>Proposal 1</w:t>
      </w:r>
      <w:r w:rsidRPr="002C7406">
        <w:rPr>
          <w:color w:val="0070C0"/>
          <w:szCs w:val="24"/>
          <w:lang w:eastAsia="zh-CN"/>
        </w:rPr>
        <w:t xml:space="preserve"> (CQI reporting for CB-Msg3 EDT only applicable to NB IoT UE)</w:t>
      </w:r>
      <w:r w:rsidR="00DE3CA9" w:rsidRPr="002C7406">
        <w:rPr>
          <w:color w:val="0070C0"/>
          <w:szCs w:val="24"/>
          <w:lang w:eastAsia="zh-CN"/>
        </w:rPr>
        <w:t xml:space="preserve"> </w:t>
      </w:r>
    </w:p>
    <w:p w14:paraId="72C61EE8" w14:textId="325140C5" w:rsidR="00910F9F" w:rsidRPr="002C7406" w:rsidRDefault="00DE3CA9" w:rsidP="002C7406">
      <w:pPr>
        <w:spacing w:after="120"/>
        <w:ind w:left="2640"/>
        <w:rPr>
          <w:color w:val="0070C0"/>
          <w:szCs w:val="24"/>
          <w:lang w:eastAsia="zh-CN"/>
        </w:rPr>
      </w:pPr>
      <w:r w:rsidRPr="002C7406">
        <w:rPr>
          <w:color w:val="0070C0"/>
          <w:szCs w:val="24"/>
          <w:highlight w:val="yellow"/>
          <w:lang w:eastAsia="zh-CN"/>
        </w:rPr>
        <w:t>tentative, NOK to check.</w:t>
      </w:r>
    </w:p>
    <w:p w14:paraId="5467FE43" w14:textId="77777777" w:rsidR="00910F9F" w:rsidRPr="00991433" w:rsidRDefault="00910F9F">
      <w:pPr>
        <w:jc w:val="center"/>
        <w:rPr>
          <w:rFonts w:ascii="Arial" w:hAnsi="Arial" w:cs="Arial"/>
          <w:b/>
          <w:bCs/>
          <w:color w:val="0000FF"/>
          <w:sz w:val="16"/>
          <w:szCs w:val="16"/>
          <w:u w:val="single"/>
        </w:rPr>
      </w:pPr>
    </w:p>
    <w:p w14:paraId="739DBA9F" w14:textId="77777777" w:rsidR="00910F9F" w:rsidRPr="00991433" w:rsidRDefault="004E05C2">
      <w:pPr>
        <w:pStyle w:val="ListParagraph"/>
        <w:numPr>
          <w:ilvl w:val="0"/>
          <w:numId w:val="28"/>
        </w:numPr>
        <w:spacing w:after="120"/>
        <w:ind w:firstLineChars="0"/>
        <w:rPr>
          <w:color w:val="0070C0"/>
          <w:lang w:eastAsia="zh-CN"/>
        </w:rPr>
      </w:pPr>
      <w:r w:rsidRPr="00991433">
        <w:rPr>
          <w:color w:val="0070C0"/>
          <w:lang w:eastAsia="zh-CN"/>
        </w:rPr>
        <w:lastRenderedPageBreak/>
        <w:t xml:space="preserve">Issue 3-1-2: </w:t>
      </w:r>
      <w:r w:rsidRPr="00991433">
        <w:rPr>
          <w:bCs/>
          <w:color w:val="000000" w:themeColor="text1"/>
          <w:lang w:eastAsia="zh-CN"/>
        </w:rPr>
        <w:t>CQI for anchor vs non-anchor (NB IoT)</w:t>
      </w:r>
    </w:p>
    <w:p w14:paraId="129F7942" w14:textId="6C66FB37" w:rsidR="00910F9F" w:rsidRPr="00991433" w:rsidRDefault="004E05C2" w:rsidP="009321EE">
      <w:pPr>
        <w:pStyle w:val="ListParagraph"/>
        <w:numPr>
          <w:ilvl w:val="1"/>
          <w:numId w:val="28"/>
        </w:numPr>
        <w:spacing w:after="120"/>
        <w:ind w:firstLineChars="0"/>
        <w:rPr>
          <w:color w:val="0070C0"/>
          <w:lang w:eastAsia="zh-CN"/>
        </w:rPr>
      </w:pPr>
      <w:r w:rsidRPr="00991433">
        <w:rPr>
          <w:color w:val="0070C0"/>
          <w:lang w:eastAsia="zh-CN"/>
        </w:rPr>
        <w:t>Proposal 1</w:t>
      </w:r>
      <w:r w:rsidRPr="00991433">
        <w:rPr>
          <w:bCs/>
          <w:color w:val="000000" w:themeColor="text1"/>
          <w:lang w:eastAsia="zh-CN"/>
        </w:rPr>
        <w:t xml:space="preserve">: CQI reporting is defined for the anchor carrier only; no non-anchor CQI scope addressed. </w:t>
      </w:r>
      <w:r w:rsidRPr="00991433">
        <w:rPr>
          <w:bCs/>
          <w:color w:val="4472C4" w:themeColor="accent1"/>
          <w:lang w:eastAsia="zh-CN"/>
        </w:rPr>
        <w:t>(MTK, CMCC)</w:t>
      </w:r>
      <w:r w:rsidRPr="00991433">
        <w:rPr>
          <w:bCs/>
          <w:color w:val="4472C4" w:themeColor="accent1"/>
          <w:lang w:eastAsia="zh-CN"/>
        </w:rPr>
        <w:br/>
      </w:r>
      <w:r w:rsidRPr="00991433">
        <w:rPr>
          <w:bCs/>
          <w:i/>
          <w:iCs/>
          <w:color w:val="4472C4" w:themeColor="accent1"/>
          <w:lang w:eastAsia="zh-CN"/>
        </w:rPr>
        <w:t xml:space="preserve">(Implemented in CR: </w:t>
      </w:r>
      <w:r w:rsidRPr="00E93234">
        <w:rPr>
          <w:bCs/>
          <w:i/>
          <w:iCs/>
          <w:color w:val="4472C4" w:themeColor="accent1"/>
          <w:highlight w:val="green"/>
          <w:lang w:eastAsia="zh-CN"/>
        </w:rPr>
        <w:t>R4-2520036</w:t>
      </w:r>
      <w:r w:rsidRPr="00991433">
        <w:rPr>
          <w:bCs/>
          <w:i/>
          <w:iCs/>
          <w:color w:val="4472C4" w:themeColor="accent1"/>
          <w:lang w:eastAsia="zh-CN"/>
        </w:rPr>
        <w:t>)</w:t>
      </w:r>
    </w:p>
    <w:p w14:paraId="4D014F34" w14:textId="77777777" w:rsidR="00910F9F" w:rsidRPr="00991433" w:rsidRDefault="004E05C2" w:rsidP="009321EE">
      <w:pPr>
        <w:pStyle w:val="ListParagraph"/>
        <w:numPr>
          <w:ilvl w:val="1"/>
          <w:numId w:val="28"/>
        </w:numPr>
        <w:overflowPunct/>
        <w:autoSpaceDE/>
        <w:autoSpaceDN/>
        <w:adjustRightInd/>
        <w:spacing w:after="120"/>
        <w:ind w:firstLineChars="0"/>
        <w:textAlignment w:val="auto"/>
        <w:rPr>
          <w:rFonts w:eastAsia="SimSun"/>
          <w:color w:val="0070C0"/>
          <w:szCs w:val="24"/>
          <w:lang w:eastAsia="zh-CN"/>
        </w:rPr>
      </w:pPr>
      <w:r w:rsidRPr="00991433">
        <w:rPr>
          <w:rFonts w:eastAsia="SimSun"/>
          <w:color w:val="0070C0"/>
          <w:szCs w:val="24"/>
          <w:lang w:eastAsia="zh-CN"/>
        </w:rPr>
        <w:t>Recommended WF</w:t>
      </w:r>
      <w:r w:rsidRPr="00E04BF6">
        <w:rPr>
          <w:rFonts w:eastAsia="SimSun"/>
          <w:color w:val="0070C0"/>
          <w:szCs w:val="24"/>
          <w:lang w:eastAsia="zh-CN"/>
        </w:rPr>
        <w:t xml:space="preserve">: </w:t>
      </w:r>
      <w:r w:rsidRPr="00DE3CA9">
        <w:rPr>
          <w:color w:val="0070C0"/>
          <w:szCs w:val="24"/>
          <w:highlight w:val="green"/>
          <w:lang w:eastAsia="zh-CN"/>
        </w:rPr>
        <w:t>Proposal 1</w:t>
      </w:r>
    </w:p>
    <w:p w14:paraId="5C768CE0" w14:textId="77777777" w:rsidR="00910F9F" w:rsidRPr="00991433" w:rsidRDefault="00910F9F">
      <w:pPr>
        <w:rPr>
          <w:b/>
          <w:color w:val="000000" w:themeColor="text1"/>
          <w:lang w:eastAsia="zh-CN"/>
        </w:rPr>
      </w:pPr>
    </w:p>
    <w:p w14:paraId="0EEAE144" w14:textId="77777777" w:rsidR="00910F9F" w:rsidRPr="00991433" w:rsidRDefault="004E05C2">
      <w:pPr>
        <w:pStyle w:val="ListParagraph"/>
        <w:numPr>
          <w:ilvl w:val="1"/>
          <w:numId w:val="23"/>
        </w:numPr>
        <w:ind w:firstLineChars="0"/>
        <w:rPr>
          <w:b/>
          <w:color w:val="000000" w:themeColor="text1"/>
          <w:lang w:eastAsia="zh-CN"/>
        </w:rPr>
      </w:pPr>
      <w:r w:rsidRPr="00991433">
        <w:rPr>
          <w:b/>
          <w:color w:val="000000" w:themeColor="text1"/>
          <w:u w:val="single"/>
          <w:lang w:eastAsia="zh-CN"/>
        </w:rPr>
        <w:t>Sub-topic 3-2</w:t>
      </w:r>
      <w:r w:rsidRPr="00991433">
        <w:rPr>
          <w:bCs/>
          <w:color w:val="000000" w:themeColor="text1"/>
          <w:lang w:eastAsia="zh-CN"/>
        </w:rPr>
        <w:t xml:space="preserve">: </w:t>
      </w:r>
      <w:r w:rsidRPr="00991433">
        <w:t xml:space="preserve">Align specs to ensure consistent use of </w:t>
      </w:r>
      <w:proofErr w:type="spellStart"/>
      <w:r w:rsidRPr="00991433">
        <w:t>Koffset</w:t>
      </w:r>
      <w:proofErr w:type="spellEnd"/>
    </w:p>
    <w:p w14:paraId="246429BB" w14:textId="4071F600" w:rsidR="00910F9F" w:rsidRPr="00991433" w:rsidRDefault="004E05C2">
      <w:pPr>
        <w:pStyle w:val="ListParagraph"/>
        <w:numPr>
          <w:ilvl w:val="2"/>
          <w:numId w:val="23"/>
        </w:numPr>
        <w:ind w:firstLineChars="0"/>
        <w:rPr>
          <w:b/>
          <w:color w:val="000000" w:themeColor="text1"/>
          <w:lang w:eastAsia="zh-CN"/>
        </w:rPr>
      </w:pPr>
      <w:r w:rsidRPr="00991433">
        <w:rPr>
          <w:color w:val="0070C0"/>
          <w:lang w:eastAsia="zh-CN"/>
        </w:rPr>
        <w:t>Proposal 1</w:t>
      </w:r>
      <w:r w:rsidRPr="00991433">
        <w:rPr>
          <w:bCs/>
          <w:color w:val="000000" w:themeColor="text1"/>
          <w:lang w:eastAsia="zh-CN"/>
        </w:rPr>
        <w:t>: Support aligning TA timing units by updating RAN1(</w:t>
      </w:r>
      <w:r w:rsidRPr="00991433">
        <w:t>TS 36.213 §16.1.2)</w:t>
      </w:r>
      <w:r w:rsidRPr="00991433">
        <w:rPr>
          <w:bCs/>
          <w:color w:val="000000" w:themeColor="text1"/>
          <w:lang w:eastAsia="zh-CN"/>
        </w:rPr>
        <w:t xml:space="preserve"> on </w:t>
      </w:r>
      <w:proofErr w:type="spellStart"/>
      <w:r w:rsidRPr="00991433">
        <w:rPr>
          <w:bCs/>
          <w:color w:val="000000" w:themeColor="text1"/>
          <w:lang w:eastAsia="zh-CN"/>
        </w:rPr>
        <w:t>Koffset</w:t>
      </w:r>
      <w:proofErr w:type="spellEnd"/>
      <w:r w:rsidRPr="00991433">
        <w:rPr>
          <w:bCs/>
          <w:color w:val="000000" w:themeColor="text1"/>
          <w:lang w:eastAsia="zh-CN"/>
        </w:rPr>
        <w:t>, aligning with RAN4 and other NTN RATs</w:t>
      </w:r>
      <w:r w:rsidR="00C83C4C">
        <w:rPr>
          <w:bCs/>
          <w:color w:val="000000" w:themeColor="text1"/>
          <w:lang w:eastAsia="zh-CN"/>
        </w:rPr>
        <w:t xml:space="preserve"> </w:t>
      </w:r>
      <w:r w:rsidR="00C83C4C" w:rsidRPr="00C83C4C">
        <w:rPr>
          <w:bCs/>
          <w:color w:val="000000" w:themeColor="text1"/>
          <w:lang w:eastAsia="zh-CN"/>
        </w:rPr>
        <w:t>(1 company)</w:t>
      </w:r>
    </w:p>
    <w:p w14:paraId="162C41EA" w14:textId="77777777" w:rsidR="008709C9" w:rsidRPr="008709C9" w:rsidRDefault="004E05C2" w:rsidP="00C533AA">
      <w:pPr>
        <w:pStyle w:val="ListParagraph"/>
        <w:numPr>
          <w:ilvl w:val="2"/>
          <w:numId w:val="23"/>
        </w:numPr>
        <w:overflowPunct/>
        <w:autoSpaceDE/>
        <w:autoSpaceDN/>
        <w:adjustRightInd/>
        <w:spacing w:after="120"/>
        <w:ind w:firstLineChars="0"/>
        <w:textAlignment w:val="auto"/>
        <w:rPr>
          <w:rFonts w:eastAsia="SimSun"/>
          <w:color w:val="0070C0"/>
          <w:szCs w:val="24"/>
          <w:lang w:eastAsia="zh-CN"/>
        </w:rPr>
      </w:pPr>
      <w:r w:rsidRPr="00991433">
        <w:rPr>
          <w:rFonts w:eastAsia="SimSun"/>
          <w:color w:val="0070C0"/>
          <w:szCs w:val="24"/>
          <w:lang w:eastAsia="zh-CN"/>
        </w:rPr>
        <w:t xml:space="preserve">Recommended WF: </w:t>
      </w:r>
      <w:r w:rsidRPr="00991433">
        <w:rPr>
          <w:color w:val="0070C0"/>
          <w:szCs w:val="24"/>
          <w:lang w:eastAsia="zh-CN"/>
        </w:rPr>
        <w:t>Proposal 1</w:t>
      </w:r>
      <w:r w:rsidR="00C869F2">
        <w:rPr>
          <w:color w:val="0070C0"/>
          <w:szCs w:val="24"/>
          <w:lang w:eastAsia="zh-CN"/>
        </w:rPr>
        <w:t xml:space="preserve"> </w:t>
      </w:r>
      <w:r w:rsidR="00C869F2" w:rsidRPr="00C869F2">
        <w:rPr>
          <w:color w:val="0070C0"/>
          <w:szCs w:val="24"/>
          <w:lang w:eastAsia="zh-CN"/>
        </w:rPr>
        <w:sym w:font="Wingdings" w:char="F0E0"/>
      </w:r>
      <w:r w:rsidR="00C869F2">
        <w:rPr>
          <w:color w:val="0070C0"/>
          <w:szCs w:val="24"/>
          <w:lang w:eastAsia="zh-CN"/>
        </w:rPr>
        <w:t xml:space="preserve">LS to R1 during </w:t>
      </w:r>
      <w:r w:rsidR="00C869F2" w:rsidRPr="00C869F2">
        <w:rPr>
          <w:i/>
          <w:iCs/>
          <w:color w:val="0070C0"/>
          <w:szCs w:val="24"/>
          <w:u w:val="single"/>
          <w:lang w:eastAsia="zh-CN"/>
        </w:rPr>
        <w:t>this</w:t>
      </w:r>
      <w:r w:rsidR="00C869F2">
        <w:rPr>
          <w:color w:val="0070C0"/>
          <w:szCs w:val="24"/>
          <w:lang w:eastAsia="zh-CN"/>
        </w:rPr>
        <w:t xml:space="preserve"> meeting</w:t>
      </w:r>
      <w:r w:rsidR="00C533AA">
        <w:rPr>
          <w:color w:val="0070C0"/>
          <w:szCs w:val="24"/>
          <w:lang w:eastAsia="zh-CN"/>
        </w:rPr>
        <w:t>:</w:t>
      </w:r>
      <w:r w:rsidR="00C533AA">
        <w:rPr>
          <w:color w:val="0070C0"/>
          <w:szCs w:val="24"/>
          <w:lang w:eastAsia="zh-CN"/>
        </w:rPr>
        <w:br/>
      </w:r>
      <w:r w:rsidR="00C533AA" w:rsidRPr="00C533AA">
        <w:rPr>
          <w:rStyle w:val="Strong"/>
          <w:highlight w:val="green"/>
        </w:rPr>
        <w:t xml:space="preserve">Proposal 1: Send an LS to RAN1 to request RAN1 to update </w:t>
      </w:r>
      <w:proofErr w:type="spellStart"/>
      <w:r w:rsidR="00C533AA" w:rsidRPr="00C533AA">
        <w:rPr>
          <w:rStyle w:val="Strong"/>
          <w:highlight w:val="green"/>
        </w:rPr>
        <w:t>Koffset</w:t>
      </w:r>
      <w:proofErr w:type="spellEnd"/>
      <w:r w:rsidR="00C533AA" w:rsidRPr="00C533AA">
        <w:rPr>
          <w:rStyle w:val="Strong"/>
          <w:highlight w:val="green"/>
        </w:rPr>
        <w:t xml:space="preserve"> in TS 36.213 clause 16.1.2 to align with that in TS 36.133 clause 7.22A.2.1 of the RAN4 spec.</w:t>
      </w:r>
      <w:r w:rsidR="00C533AA">
        <w:rPr>
          <w:color w:val="0070C0"/>
          <w:szCs w:val="24"/>
          <w:lang w:eastAsia="zh-CN"/>
        </w:rPr>
        <w:br/>
      </w:r>
      <w:r w:rsidR="00C533AA">
        <w:rPr>
          <w:bCs/>
          <w:color w:val="4472C4" w:themeColor="accent1"/>
          <w:lang w:eastAsia="zh-CN"/>
        </w:rPr>
        <w:t>(</w:t>
      </w:r>
      <w:r w:rsidR="003E5906" w:rsidRPr="00C533AA">
        <w:rPr>
          <w:bCs/>
          <w:color w:val="4472C4" w:themeColor="accent1"/>
          <w:lang w:eastAsia="zh-CN"/>
        </w:rPr>
        <w:t xml:space="preserve">Moderator: </w:t>
      </w:r>
      <w:r w:rsidR="00C533AA">
        <w:rPr>
          <w:bCs/>
          <w:color w:val="4472C4" w:themeColor="accent1"/>
          <w:lang w:eastAsia="zh-CN"/>
        </w:rPr>
        <w:t xml:space="preserve">An </w:t>
      </w:r>
      <w:r w:rsidR="00FD5888" w:rsidRPr="00C533AA">
        <w:rPr>
          <w:bCs/>
          <w:color w:val="4472C4" w:themeColor="accent1"/>
          <w:lang w:eastAsia="zh-CN"/>
        </w:rPr>
        <w:t>offline</w:t>
      </w:r>
      <w:r w:rsidR="00C533AA">
        <w:rPr>
          <w:bCs/>
          <w:color w:val="4472C4" w:themeColor="accent1"/>
          <w:lang w:eastAsia="zh-CN"/>
        </w:rPr>
        <w:t xml:space="preserve"> held</w:t>
      </w:r>
      <w:r w:rsidR="003E5906" w:rsidRPr="00C533AA">
        <w:rPr>
          <w:bCs/>
          <w:color w:val="4472C4" w:themeColor="accent1"/>
          <w:lang w:eastAsia="zh-CN"/>
        </w:rPr>
        <w:t xml:space="preserve"> with</w:t>
      </w:r>
      <w:r w:rsidR="00FD5888" w:rsidRPr="00C533AA">
        <w:rPr>
          <w:bCs/>
          <w:color w:val="4472C4" w:themeColor="accent1"/>
          <w:lang w:eastAsia="zh-CN"/>
        </w:rPr>
        <w:t xml:space="preserve"> R1 &amp; R4 on this</w:t>
      </w:r>
      <w:r w:rsidR="00C533AA">
        <w:rPr>
          <w:bCs/>
          <w:color w:val="4472C4" w:themeColor="accent1"/>
          <w:lang w:eastAsia="zh-CN"/>
        </w:rPr>
        <w:t xml:space="preserve"> topic on Wed.</w:t>
      </w:r>
      <w:r w:rsidR="008709C9">
        <w:rPr>
          <w:bCs/>
          <w:color w:val="4472C4" w:themeColor="accent1"/>
          <w:lang w:eastAsia="zh-CN"/>
        </w:rPr>
        <w:t xml:space="preserve"> </w:t>
      </w:r>
    </w:p>
    <w:p w14:paraId="73A9B4AD" w14:textId="09F39ECC" w:rsidR="00FD5888" w:rsidRPr="00C533AA" w:rsidRDefault="008709C9" w:rsidP="00C533AA">
      <w:pPr>
        <w:pStyle w:val="ListParagraph"/>
        <w:numPr>
          <w:ilvl w:val="2"/>
          <w:numId w:val="2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Moderator: </w:t>
      </w:r>
      <w:r w:rsidRPr="008709C9">
        <w:rPr>
          <w:bCs/>
          <w:color w:val="4472C4" w:themeColor="accent1"/>
          <w:highlight w:val="yellow"/>
          <w:lang w:eastAsia="zh-CN"/>
        </w:rPr>
        <w:t>LS drafted,</w:t>
      </w:r>
      <w:r w:rsidR="002F4391">
        <w:rPr>
          <w:bCs/>
          <w:color w:val="4472C4" w:themeColor="accent1"/>
          <w:highlight w:val="yellow"/>
          <w:lang w:eastAsia="zh-CN"/>
        </w:rPr>
        <w:t xml:space="preserve"> shared via Drafts,</w:t>
      </w:r>
      <w:r w:rsidRPr="008709C9">
        <w:rPr>
          <w:bCs/>
          <w:color w:val="4472C4" w:themeColor="accent1"/>
          <w:highlight w:val="yellow"/>
          <w:lang w:eastAsia="zh-CN"/>
        </w:rPr>
        <w:t xml:space="preserve"> need </w:t>
      </w:r>
      <w:proofErr w:type="spellStart"/>
      <w:r w:rsidRPr="008709C9">
        <w:rPr>
          <w:bCs/>
          <w:color w:val="4472C4" w:themeColor="accent1"/>
          <w:highlight w:val="yellow"/>
          <w:lang w:eastAsia="zh-CN"/>
        </w:rPr>
        <w:t>TDoc</w:t>
      </w:r>
      <w:proofErr w:type="spellEnd"/>
      <w:r w:rsidRPr="008709C9">
        <w:rPr>
          <w:bCs/>
          <w:color w:val="4472C4" w:themeColor="accent1"/>
          <w:highlight w:val="yellow"/>
          <w:lang w:eastAsia="zh-CN"/>
        </w:rPr>
        <w:t xml:space="preserve"> </w:t>
      </w:r>
      <w:r w:rsidRPr="002F4391">
        <w:rPr>
          <w:bCs/>
          <w:color w:val="4472C4" w:themeColor="accent1"/>
          <w:highlight w:val="yellow"/>
          <w:lang w:eastAsia="zh-CN"/>
        </w:rPr>
        <w:t>number.</w:t>
      </w:r>
    </w:p>
    <w:p w14:paraId="3A448390" w14:textId="77777777" w:rsidR="00FD5888" w:rsidRDefault="00FD5888">
      <w:pPr>
        <w:pStyle w:val="ListParagraph"/>
        <w:ind w:left="2160" w:firstLineChars="0" w:firstLine="0"/>
        <w:rPr>
          <w:b/>
          <w:color w:val="000000" w:themeColor="text1"/>
          <w:lang w:eastAsia="zh-CN"/>
        </w:rPr>
      </w:pPr>
    </w:p>
    <w:p w14:paraId="19DCAF8A" w14:textId="77777777" w:rsidR="00C533AA" w:rsidRPr="00991433" w:rsidRDefault="00C533AA">
      <w:pPr>
        <w:pStyle w:val="ListParagraph"/>
        <w:ind w:left="2160" w:firstLineChars="0" w:firstLine="0"/>
        <w:rPr>
          <w:b/>
          <w:color w:val="000000" w:themeColor="text1"/>
          <w:lang w:eastAsia="zh-CN"/>
        </w:rPr>
      </w:pPr>
    </w:p>
    <w:p w14:paraId="1D8A7E79" w14:textId="77777777" w:rsidR="00910F9F" w:rsidRPr="00991433" w:rsidRDefault="004E05C2">
      <w:pPr>
        <w:pStyle w:val="ListParagraph"/>
        <w:numPr>
          <w:ilvl w:val="1"/>
          <w:numId w:val="23"/>
        </w:numPr>
        <w:ind w:firstLineChars="0"/>
        <w:rPr>
          <w:b/>
          <w:color w:val="000000" w:themeColor="text1"/>
          <w:lang w:eastAsia="zh-CN"/>
        </w:rPr>
      </w:pPr>
      <w:r w:rsidRPr="00991433">
        <w:rPr>
          <w:b/>
          <w:color w:val="000000" w:themeColor="text1"/>
          <w:u w:val="single"/>
          <w:lang w:eastAsia="zh-CN"/>
        </w:rPr>
        <w:t>Sub-topic 3-3</w:t>
      </w:r>
      <w:r w:rsidRPr="00991433">
        <w:rPr>
          <w:bCs/>
          <w:color w:val="000000" w:themeColor="text1"/>
          <w:lang w:eastAsia="zh-CN"/>
        </w:rPr>
        <w:t xml:space="preserve">: </w:t>
      </w:r>
      <w:r w:rsidRPr="00991433">
        <w:rPr>
          <w:lang w:eastAsia="zh-CN"/>
        </w:rPr>
        <w:t>HARQ-ACK for CB-Msg3-EDT</w:t>
      </w:r>
    </w:p>
    <w:p w14:paraId="38959DCA" w14:textId="0B0F9A27" w:rsidR="00910F9F" w:rsidRPr="00991433" w:rsidRDefault="004E05C2">
      <w:pPr>
        <w:pStyle w:val="ListParagraph"/>
        <w:numPr>
          <w:ilvl w:val="2"/>
          <w:numId w:val="23"/>
        </w:numPr>
        <w:ind w:firstLineChars="0"/>
        <w:rPr>
          <w:rFonts w:ascii="Arial" w:eastAsia="SimSun" w:hAnsi="Arial" w:cs="Arial"/>
          <w:color w:val="0000FF"/>
          <w:sz w:val="16"/>
          <w:szCs w:val="16"/>
          <w:u w:val="single"/>
        </w:rPr>
      </w:pPr>
      <w:r w:rsidRPr="00991433">
        <w:rPr>
          <w:color w:val="0070C0"/>
          <w:lang w:eastAsia="zh-CN"/>
        </w:rPr>
        <w:t xml:space="preserve">Proposal 1: </w:t>
      </w:r>
      <w:r w:rsidRPr="00991433">
        <w:rPr>
          <w:lang w:eastAsia="zh-CN"/>
        </w:rPr>
        <w:t>Support optional HARQ-ACK resource; UE ACK transmission depends on network configuration for CB-Msg3-EDT. </w:t>
      </w:r>
      <w:r w:rsidRPr="00991433">
        <w:rPr>
          <w:bCs/>
          <w:i/>
          <w:iCs/>
          <w:color w:val="4472C4" w:themeColor="accent1"/>
          <w:lang w:eastAsia="zh-CN"/>
        </w:rPr>
        <w:t>(</w:t>
      </w:r>
      <w:r w:rsidRPr="00DF1F88">
        <w:rPr>
          <w:bCs/>
          <w:i/>
          <w:iCs/>
          <w:color w:val="4472C4" w:themeColor="accent1"/>
          <w:highlight w:val="green"/>
          <w:lang w:eastAsia="zh-CN"/>
        </w:rPr>
        <w:t>CR R4-2521731</w:t>
      </w:r>
      <w:r w:rsidRPr="00991433">
        <w:rPr>
          <w:bCs/>
          <w:i/>
          <w:iCs/>
          <w:color w:val="4472C4" w:themeColor="accent1"/>
          <w:lang w:eastAsia="zh-CN"/>
        </w:rPr>
        <w:t>)</w:t>
      </w:r>
      <w:r w:rsidR="000E65FB">
        <w:rPr>
          <w:bCs/>
          <w:i/>
          <w:iCs/>
          <w:color w:val="4472C4" w:themeColor="accent1"/>
          <w:lang w:eastAsia="zh-CN"/>
        </w:rPr>
        <w:t xml:space="preserve"> </w:t>
      </w:r>
      <w:r w:rsidR="000E65FB" w:rsidRPr="00C83C4C">
        <w:rPr>
          <w:bCs/>
          <w:color w:val="000000" w:themeColor="text1"/>
          <w:lang w:eastAsia="zh-CN"/>
        </w:rPr>
        <w:t>(1 company)</w:t>
      </w:r>
    </w:p>
    <w:p w14:paraId="603470FE" w14:textId="2E39FAFC" w:rsidR="00910F9F" w:rsidRDefault="00811E5C">
      <w:pPr>
        <w:ind w:left="1440"/>
        <w:rPr>
          <w:rFonts w:eastAsia="MS Mincho"/>
          <w:lang w:eastAsia="zh-CN"/>
        </w:rPr>
      </w:pPr>
      <w:r w:rsidRPr="00117076">
        <w:rPr>
          <w:rFonts w:eastAsia="MS Mincho"/>
          <w:lang w:eastAsia="zh-CN"/>
        </w:rPr>
        <w:t xml:space="preserve">NOK: re-submission of </w:t>
      </w:r>
      <w:r w:rsidR="0047092C" w:rsidRPr="00117076">
        <w:rPr>
          <w:rFonts w:eastAsia="MS Mincho"/>
          <w:lang w:eastAsia="zh-CN"/>
        </w:rPr>
        <w:t>endorsed</w:t>
      </w:r>
      <w:r w:rsidRPr="00117076">
        <w:rPr>
          <w:rFonts w:eastAsia="MS Mincho"/>
          <w:lang w:eastAsia="zh-CN"/>
        </w:rPr>
        <w:t xml:space="preserve"> CR (last time.)</w:t>
      </w:r>
    </w:p>
    <w:p w14:paraId="78985CFF" w14:textId="2287EA76" w:rsidR="00117076" w:rsidRPr="00991433" w:rsidRDefault="00117076" w:rsidP="00117076">
      <w:pPr>
        <w:ind w:left="1440"/>
        <w:rPr>
          <w:rFonts w:eastAsia="MS Mincho"/>
          <w:lang w:eastAsia="zh-CN"/>
        </w:rPr>
      </w:pPr>
      <w:r w:rsidRPr="00991433">
        <w:rPr>
          <w:color w:val="0070C0"/>
          <w:szCs w:val="24"/>
          <w:lang w:eastAsia="zh-CN"/>
        </w:rPr>
        <w:t xml:space="preserve">Recommended WF: </w:t>
      </w:r>
      <w:r w:rsidRPr="00FE27C6">
        <w:rPr>
          <w:color w:val="0070C0"/>
          <w:szCs w:val="24"/>
          <w:highlight w:val="green"/>
          <w:lang w:eastAsia="zh-CN"/>
        </w:rPr>
        <w:t>Not flagged</w:t>
      </w:r>
      <w:r w:rsidRPr="00FE27C6">
        <w:rPr>
          <w:color w:val="0070C0"/>
          <w:szCs w:val="24"/>
          <w:highlight w:val="green"/>
          <w:lang w:eastAsia="zh-CN"/>
        </w:rPr>
        <w:sym w:font="Wingdings" w:char="F0E0"/>
      </w:r>
      <w:r w:rsidRPr="00FE27C6">
        <w:rPr>
          <w:color w:val="0070C0"/>
          <w:szCs w:val="24"/>
          <w:highlight w:val="green"/>
          <w:lang w:eastAsia="zh-CN"/>
        </w:rPr>
        <w:t xml:space="preserve"> A</w:t>
      </w:r>
      <w:r w:rsidR="00543EBA">
        <w:rPr>
          <w:color w:val="0070C0"/>
          <w:szCs w:val="24"/>
          <w:highlight w:val="green"/>
          <w:lang w:eastAsia="zh-CN"/>
        </w:rPr>
        <w:t>greed</w:t>
      </w:r>
      <w:r w:rsidRPr="00FE27C6">
        <w:rPr>
          <w:color w:val="0070C0"/>
          <w:szCs w:val="24"/>
          <w:highlight w:val="green"/>
          <w:lang w:eastAsia="zh-CN"/>
        </w:rPr>
        <w:t>.</w:t>
      </w:r>
    </w:p>
    <w:p w14:paraId="5640375A" w14:textId="77777777" w:rsidR="00117076" w:rsidRPr="00991433" w:rsidRDefault="00117076">
      <w:pPr>
        <w:ind w:left="1440"/>
        <w:rPr>
          <w:rFonts w:eastAsia="MS Mincho"/>
          <w:lang w:eastAsia="zh-CN"/>
        </w:rPr>
      </w:pPr>
    </w:p>
    <w:p w14:paraId="26A7A923" w14:textId="77777777" w:rsidR="00910F9F" w:rsidRPr="00991433" w:rsidRDefault="004E05C2">
      <w:pPr>
        <w:pStyle w:val="ListParagraph"/>
        <w:numPr>
          <w:ilvl w:val="0"/>
          <w:numId w:val="25"/>
        </w:numPr>
        <w:ind w:firstLineChars="0"/>
        <w:rPr>
          <w:lang w:eastAsia="zh-CN"/>
        </w:rPr>
      </w:pPr>
      <w:r w:rsidRPr="00991433">
        <w:rPr>
          <w:b/>
          <w:color w:val="000000" w:themeColor="text1"/>
          <w:u w:val="single"/>
          <w:lang w:eastAsia="zh-CN"/>
        </w:rPr>
        <w:t>Sub-topic 3-4</w:t>
      </w:r>
      <w:r w:rsidRPr="00991433">
        <w:rPr>
          <w:color w:val="000000" w:themeColor="text1"/>
          <w:lang w:eastAsia="zh-CN"/>
        </w:rPr>
        <w:t>:</w:t>
      </w:r>
      <w:r w:rsidRPr="00991433">
        <w:rPr>
          <w:bCs/>
          <w:color w:val="000000" w:themeColor="text1"/>
          <w:lang w:eastAsia="zh-CN"/>
        </w:rPr>
        <w:t xml:space="preserve"> </w:t>
      </w:r>
      <w:r w:rsidRPr="00991433">
        <w:rPr>
          <w:lang w:eastAsia="zh-CN"/>
        </w:rPr>
        <w:t xml:space="preserve">CRs for approval - two submitted for 36.133 </w:t>
      </w:r>
      <w:r w:rsidRPr="00991433">
        <w:rPr>
          <w:color w:val="4472C4" w:themeColor="accent1"/>
          <w:lang w:eastAsia="zh-CN"/>
        </w:rPr>
        <w:t>(NWM, based on decisions made here)</w:t>
      </w:r>
    </w:p>
    <w:p w14:paraId="5B5C7F7D" w14:textId="77777777" w:rsidR="00910F9F" w:rsidRPr="00991433" w:rsidRDefault="004E05C2">
      <w:pPr>
        <w:spacing w:after="0"/>
        <w:rPr>
          <w:lang w:eastAsia="zh-CN"/>
        </w:rPr>
      </w:pPr>
      <w:r w:rsidRPr="00991433">
        <w:rPr>
          <w:lang w:eastAsia="zh-CN"/>
        </w:rPr>
        <w:br w:type="page"/>
      </w:r>
    </w:p>
    <w:p w14:paraId="6D7A70A0" w14:textId="77777777" w:rsidR="00910F9F" w:rsidRPr="00991433" w:rsidRDefault="00910F9F">
      <w:pPr>
        <w:rPr>
          <w:lang w:eastAsia="zh-CN"/>
        </w:rPr>
      </w:pPr>
    </w:p>
    <w:p w14:paraId="64AFC6ED" w14:textId="77777777" w:rsidR="00910F9F" w:rsidRPr="00991433" w:rsidRDefault="004E05C2">
      <w:pPr>
        <w:pStyle w:val="Heading1"/>
        <w:rPr>
          <w:lang w:val="en-US" w:eastAsia="ja-JP"/>
        </w:rPr>
      </w:pPr>
      <w:r w:rsidRPr="00991433">
        <w:rPr>
          <w:lang w:val="en-US" w:eastAsia="ja-JP"/>
        </w:rPr>
        <w:t xml:space="preserve">Topic #4 </w:t>
      </w:r>
      <w:r w:rsidRPr="00991433">
        <w:rPr>
          <w:lang w:val="en-US"/>
        </w:rPr>
        <w:t xml:space="preserve">(AI 4.27.4) </w:t>
      </w:r>
      <w:r w:rsidRPr="00991433">
        <w:rPr>
          <w:rFonts w:eastAsiaTheme="minorEastAsia" w:cs="Arial"/>
          <w:sz w:val="18"/>
          <w:szCs w:val="18"/>
          <w:lang w:val="en-US"/>
        </w:rPr>
        <w:t>RRM Core Req [IoT_NTN_TDD-Core]</w:t>
      </w:r>
      <w:r w:rsidRPr="00991433">
        <w:rPr>
          <w:lang w:val="en-US"/>
        </w:rPr>
        <w:t xml:space="preserve"> </w:t>
      </w:r>
    </w:p>
    <w:tbl>
      <w:tblPr>
        <w:tblStyle w:val="TableGrid"/>
        <w:tblW w:w="10800" w:type="dxa"/>
        <w:tblInd w:w="-725" w:type="dxa"/>
        <w:tblLayout w:type="fixed"/>
        <w:tblLook w:val="04A0" w:firstRow="1" w:lastRow="0" w:firstColumn="1" w:lastColumn="0" w:noHBand="0" w:noVBand="1"/>
      </w:tblPr>
      <w:tblGrid>
        <w:gridCol w:w="1080"/>
        <w:gridCol w:w="1350"/>
        <w:gridCol w:w="8370"/>
      </w:tblGrid>
      <w:tr w:rsidR="00910F9F" w:rsidRPr="00991433" w14:paraId="238F65EC" w14:textId="77777777">
        <w:tc>
          <w:tcPr>
            <w:tcW w:w="1080" w:type="dxa"/>
          </w:tcPr>
          <w:p w14:paraId="09EB6338" w14:textId="77777777" w:rsidR="00910F9F" w:rsidRPr="00991433" w:rsidRDefault="004E05C2">
            <w:pPr>
              <w:jc w:val="center"/>
              <w:rPr>
                <w:b/>
                <w:bCs/>
              </w:rPr>
            </w:pPr>
            <w:proofErr w:type="spellStart"/>
            <w:r w:rsidRPr="00991433">
              <w:rPr>
                <w:b/>
                <w:bCs/>
              </w:rPr>
              <w:t>TDoc</w:t>
            </w:r>
            <w:proofErr w:type="spellEnd"/>
            <w:r w:rsidRPr="00991433">
              <w:rPr>
                <w:b/>
                <w:bCs/>
              </w:rPr>
              <w:t xml:space="preserve"> #</w:t>
            </w:r>
          </w:p>
        </w:tc>
        <w:tc>
          <w:tcPr>
            <w:tcW w:w="1350" w:type="dxa"/>
          </w:tcPr>
          <w:p w14:paraId="264A1F28" w14:textId="77777777" w:rsidR="00910F9F" w:rsidRPr="00991433" w:rsidRDefault="004E05C2">
            <w:pPr>
              <w:jc w:val="center"/>
              <w:rPr>
                <w:b/>
                <w:bCs/>
              </w:rPr>
            </w:pPr>
            <w:r w:rsidRPr="00991433">
              <w:rPr>
                <w:b/>
                <w:bCs/>
              </w:rPr>
              <w:t>Company</w:t>
            </w:r>
          </w:p>
        </w:tc>
        <w:tc>
          <w:tcPr>
            <w:tcW w:w="8370" w:type="dxa"/>
          </w:tcPr>
          <w:p w14:paraId="049A03C6" w14:textId="77777777" w:rsidR="00910F9F" w:rsidRPr="00991433" w:rsidRDefault="004E05C2">
            <w:pPr>
              <w:jc w:val="center"/>
              <w:rPr>
                <w:b/>
                <w:bCs/>
              </w:rPr>
            </w:pPr>
            <w:r w:rsidRPr="00991433">
              <w:rPr>
                <w:b/>
                <w:bCs/>
              </w:rPr>
              <w:t>Proposals/Observations</w:t>
            </w:r>
          </w:p>
        </w:tc>
      </w:tr>
      <w:tr w:rsidR="00910F9F" w:rsidRPr="00991433" w14:paraId="297E804F" w14:textId="77777777">
        <w:tc>
          <w:tcPr>
            <w:tcW w:w="1080" w:type="dxa"/>
          </w:tcPr>
          <w:p w14:paraId="34C33E8E" w14:textId="77777777" w:rsidR="00910F9F" w:rsidRPr="00991433" w:rsidRDefault="004E05C2">
            <w:pPr>
              <w:jc w:val="center"/>
              <w:rPr>
                <w:rFonts w:ascii="Arial" w:hAnsi="Arial" w:cs="Arial"/>
                <w:color w:val="0000FF"/>
                <w:u w:val="single"/>
              </w:rPr>
            </w:pPr>
            <w:hyperlink r:id="rId56" w:history="1">
              <w:r w:rsidRPr="00991433">
                <w:rPr>
                  <w:rStyle w:val="Hyperlink"/>
                  <w:rFonts w:ascii="Arial" w:hAnsi="Arial" w:cs="Arial"/>
                </w:rPr>
                <w:t>R4-2520890</w:t>
              </w:r>
            </w:hyperlink>
          </w:p>
          <w:p w14:paraId="46F84C96" w14:textId="77777777" w:rsidR="00910F9F" w:rsidRPr="00991433" w:rsidRDefault="004E05C2">
            <w:pPr>
              <w:jc w:val="center"/>
              <w:rPr>
                <w:b/>
                <w:bCs/>
              </w:rPr>
            </w:pPr>
            <w:r w:rsidRPr="00991433">
              <w:br/>
            </w:r>
            <w:r w:rsidRPr="00991433">
              <w:rPr>
                <w:b/>
                <w:bCs/>
              </w:rPr>
              <w:t>(CR)</w:t>
            </w:r>
          </w:p>
        </w:tc>
        <w:tc>
          <w:tcPr>
            <w:tcW w:w="1350" w:type="dxa"/>
          </w:tcPr>
          <w:p w14:paraId="4143A1F5" w14:textId="77777777" w:rsidR="00910F9F" w:rsidRPr="00991433" w:rsidRDefault="004E05C2">
            <w:pPr>
              <w:rPr>
                <w:rFonts w:ascii="Arial" w:hAnsi="Arial" w:cs="Arial"/>
              </w:rPr>
            </w:pPr>
            <w:r w:rsidRPr="00991433">
              <w:rPr>
                <w:rFonts w:ascii="Arial" w:hAnsi="Arial" w:cs="Arial"/>
              </w:rPr>
              <w:t>LG Electronics Inc.</w:t>
            </w:r>
          </w:p>
          <w:p w14:paraId="3E9EDF06" w14:textId="77777777" w:rsidR="00910F9F" w:rsidRPr="00991433" w:rsidRDefault="00910F9F"/>
        </w:tc>
        <w:tc>
          <w:tcPr>
            <w:tcW w:w="8370" w:type="dxa"/>
          </w:tcPr>
          <w:p w14:paraId="5C25C175" w14:textId="77777777" w:rsidR="00910F9F" w:rsidRPr="00991433" w:rsidRDefault="004E05C2">
            <w:pPr>
              <w:rPr>
                <w:rFonts w:ascii="Arial" w:hAnsi="Arial" w:cs="Arial"/>
              </w:rPr>
            </w:pPr>
            <w:r w:rsidRPr="00991433">
              <w:rPr>
                <w:rFonts w:ascii="Arial" w:hAnsi="Arial" w:cs="Arial"/>
                <w:b/>
                <w:bCs/>
              </w:rPr>
              <w:t>CR</w:t>
            </w:r>
            <w:r w:rsidRPr="00991433">
              <w:rPr>
                <w:rFonts w:ascii="Arial" w:hAnsi="Arial" w:cs="Arial"/>
              </w:rPr>
              <w:t xml:space="preserve"> on pre-compensation for timing error requirement for IoT NTN TDD (36.133 Clause 7.20B.2)  </w:t>
            </w:r>
          </w:p>
          <w:p w14:paraId="2F7B9C6B" w14:textId="77777777" w:rsidR="00910F9F" w:rsidRPr="00991433" w:rsidRDefault="00910F9F">
            <w:pPr>
              <w:rPr>
                <w:rFonts w:ascii="Arial" w:hAnsi="Arial" w:cs="Arial"/>
              </w:rPr>
            </w:pPr>
          </w:p>
          <w:p w14:paraId="342C7277" w14:textId="77777777" w:rsidR="00910F9F" w:rsidRPr="00991433" w:rsidRDefault="004E05C2">
            <w:pPr>
              <w:rPr>
                <w:rFonts w:ascii="Arial" w:hAnsi="Arial" w:cs="Arial"/>
              </w:rPr>
            </w:pPr>
            <w:r w:rsidRPr="00991433">
              <w:rPr>
                <w:rFonts w:ascii="Arial" w:hAnsi="Arial" w:cs="Arial"/>
              </w:rPr>
              <w:t>7.20B.2</w:t>
            </w:r>
            <w:r w:rsidRPr="00991433">
              <w:rPr>
                <w:rFonts w:ascii="Arial" w:hAnsi="Arial" w:cs="Arial"/>
              </w:rPr>
              <w:tab/>
              <w:t>Requirements</w:t>
            </w:r>
          </w:p>
          <w:p w14:paraId="64C660DA" w14:textId="77777777" w:rsidR="00910F9F" w:rsidRPr="00991433" w:rsidRDefault="004E05C2">
            <w:pPr>
              <w:rPr>
                <w:rFonts w:ascii="Arial" w:hAnsi="Arial" w:cs="Arial"/>
              </w:rPr>
            </w:pPr>
            <w:r w:rsidRPr="00991433">
              <w:rPr>
                <w:rFonts w:ascii="Arial" w:hAnsi="Arial" w:cs="Arial"/>
              </w:rPr>
              <w:t xml:space="preserve">The UE initial transmission timing error shall be less than or equal to </w:t>
            </w:r>
            <w:r w:rsidRPr="00991433">
              <w:rPr>
                <w:rFonts w:ascii="Arial" w:hAnsi="Arial" w:cs="Arial"/>
              </w:rPr>
              <w:sym w:font="Symbol" w:char="F0B1"/>
            </w:r>
            <w:proofErr w:type="spellStart"/>
            <w:r w:rsidRPr="00991433">
              <w:rPr>
                <w:rFonts w:ascii="Arial" w:hAnsi="Arial" w:cs="Arial"/>
              </w:rPr>
              <w:t>T</w:t>
            </w:r>
            <w:r w:rsidRPr="00991433">
              <w:rPr>
                <w:rFonts w:ascii="Arial" w:hAnsi="Arial" w:cs="Arial"/>
                <w:vertAlign w:val="subscript"/>
              </w:rPr>
              <w:t>e</w:t>
            </w:r>
            <w:proofErr w:type="spellEnd"/>
            <w:r w:rsidRPr="00991433">
              <w:rPr>
                <w:rFonts w:ascii="Arial" w:hAnsi="Arial" w:cs="Arial"/>
              </w:rPr>
              <w:t xml:space="preserve"> where the timing error limit value </w:t>
            </w:r>
            <w:proofErr w:type="spellStart"/>
            <w:r w:rsidRPr="00991433">
              <w:rPr>
                <w:rFonts w:ascii="Arial" w:hAnsi="Arial" w:cs="Arial"/>
              </w:rPr>
              <w:t>T</w:t>
            </w:r>
            <w:r w:rsidRPr="00991433">
              <w:rPr>
                <w:rFonts w:ascii="Arial" w:hAnsi="Arial" w:cs="Arial"/>
                <w:vertAlign w:val="subscript"/>
              </w:rPr>
              <w:t>e</w:t>
            </w:r>
            <w:proofErr w:type="spellEnd"/>
            <w:r w:rsidRPr="00991433">
              <w:rPr>
                <w:rFonts w:ascii="Arial" w:hAnsi="Arial" w:cs="Arial"/>
              </w:rPr>
              <w:t xml:space="preserve"> is specified in Table 7.20B.2-1.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UE may adjust its time at the beginning of the uplink burst of 8 consecutive transmitted subframes, and no pre-compensation gap is allowed before the beginning of each uplink burst of 8 consecutive transmitted subframes. When segmentation is applied, UE pre-compensation gap may or may not be used for timing adjustment between two consecutive segments. Pre-compensation gap is not allowed for the first segment.</w:t>
            </w:r>
          </w:p>
        </w:tc>
      </w:tr>
      <w:tr w:rsidR="00910F9F" w:rsidRPr="00991433" w14:paraId="2186C3A4" w14:textId="77777777">
        <w:tc>
          <w:tcPr>
            <w:tcW w:w="1080" w:type="dxa"/>
          </w:tcPr>
          <w:p w14:paraId="52B818F6" w14:textId="77777777" w:rsidR="00910F9F" w:rsidRPr="00991433" w:rsidRDefault="004E05C2">
            <w:pPr>
              <w:jc w:val="center"/>
              <w:rPr>
                <w:rFonts w:ascii="Arial" w:hAnsi="Arial" w:cs="Arial"/>
                <w:color w:val="0000FF"/>
                <w:u w:val="single"/>
              </w:rPr>
            </w:pPr>
            <w:hyperlink r:id="rId57" w:history="1">
              <w:r w:rsidRPr="00991433">
                <w:rPr>
                  <w:rStyle w:val="Hyperlink"/>
                  <w:rFonts w:ascii="Arial" w:hAnsi="Arial" w:cs="Arial"/>
                </w:rPr>
                <w:t>R4-2521651</w:t>
              </w:r>
            </w:hyperlink>
          </w:p>
          <w:p w14:paraId="157F1625" w14:textId="77777777" w:rsidR="00910F9F" w:rsidRPr="00991433" w:rsidRDefault="004E05C2">
            <w:pPr>
              <w:jc w:val="center"/>
              <w:rPr>
                <w:b/>
                <w:bCs/>
                <w:sz w:val="18"/>
                <w:szCs w:val="18"/>
              </w:rPr>
            </w:pPr>
            <w:r w:rsidRPr="00991433">
              <w:rPr>
                <w:b/>
                <w:bCs/>
                <w:sz w:val="18"/>
                <w:szCs w:val="18"/>
              </w:rPr>
              <w:t>Discussion</w:t>
            </w:r>
          </w:p>
        </w:tc>
        <w:tc>
          <w:tcPr>
            <w:tcW w:w="1350" w:type="dxa"/>
          </w:tcPr>
          <w:p w14:paraId="478146A8" w14:textId="77777777" w:rsidR="00910F9F" w:rsidRPr="00991433" w:rsidRDefault="004E05C2">
            <w:r w:rsidRPr="00991433">
              <w:rPr>
                <w:rFonts w:ascii="Arial" w:hAnsi="Arial" w:cs="Arial"/>
              </w:rPr>
              <w:t xml:space="preserve">Huawei, </w:t>
            </w:r>
            <w:proofErr w:type="spellStart"/>
            <w:r w:rsidRPr="00991433">
              <w:rPr>
                <w:rFonts w:ascii="Arial" w:hAnsi="Arial" w:cs="Arial"/>
              </w:rPr>
              <w:t>HiSilicon</w:t>
            </w:r>
            <w:proofErr w:type="spellEnd"/>
          </w:p>
        </w:tc>
        <w:tc>
          <w:tcPr>
            <w:tcW w:w="8370" w:type="dxa"/>
          </w:tcPr>
          <w:p w14:paraId="206BE31F" w14:textId="77777777" w:rsidR="00910F9F" w:rsidRPr="00991433" w:rsidRDefault="004E05C2">
            <w:pPr>
              <w:spacing w:before="120" w:after="120"/>
              <w:rPr>
                <w:rFonts w:ascii="Arial" w:eastAsiaTheme="minorEastAsia" w:hAnsi="Arial" w:cs="Arial"/>
                <w:bCs/>
                <w:lang w:eastAsia="zh-CN"/>
              </w:rPr>
            </w:pPr>
            <w:r w:rsidRPr="00991433">
              <w:rPr>
                <w:rFonts w:ascii="Arial" w:eastAsiaTheme="minorEastAsia" w:hAnsi="Arial" w:cs="Arial"/>
                <w:b/>
                <w:lang w:eastAsia="zh-CN"/>
              </w:rPr>
              <w:t xml:space="preserve">Proposal 1: </w:t>
            </w:r>
            <w:r w:rsidRPr="00991433">
              <w:rPr>
                <w:rFonts w:ascii="Arial" w:eastAsiaTheme="minorEastAsia" w:hAnsi="Arial" w:cs="Arial"/>
                <w:bCs/>
                <w:lang w:eastAsia="zh-CN"/>
              </w:rPr>
              <w:t>RAN4 to confirm that there is no concern on the updated RAN1 agreement from RRM perspective, and RAN4 to make the following update to clause 7.20B.</w:t>
            </w:r>
          </w:p>
          <w:p w14:paraId="65F4CDA3" w14:textId="77777777" w:rsidR="00910F9F" w:rsidRPr="00991433" w:rsidRDefault="00910F9F"/>
          <w:p w14:paraId="7B81DAF3" w14:textId="77777777" w:rsidR="00910F9F" w:rsidRPr="00991433" w:rsidRDefault="004E05C2">
            <w:pPr>
              <w:rPr>
                <w:rFonts w:ascii="Arial" w:hAnsi="Arial" w:cs="Arial"/>
              </w:rPr>
            </w:pPr>
            <w:r w:rsidRPr="00991433">
              <w:rPr>
                <w:rFonts w:ascii="Arial" w:hAnsi="Arial" w:cs="Arial"/>
              </w:rPr>
              <w:t>7.20B.2</w:t>
            </w:r>
            <w:r w:rsidRPr="00991433">
              <w:rPr>
                <w:rFonts w:ascii="Arial" w:hAnsi="Arial" w:cs="Arial"/>
              </w:rPr>
              <w:tab/>
              <w:t>Requirements</w:t>
            </w:r>
          </w:p>
          <w:p w14:paraId="3FB99C55" w14:textId="77777777" w:rsidR="00910F9F" w:rsidRPr="00991433" w:rsidRDefault="004E05C2">
            <w:pPr>
              <w:rPr>
                <w:rFonts w:ascii="Arial" w:hAnsi="Arial" w:cs="Arial"/>
              </w:rPr>
            </w:pPr>
            <w:r w:rsidRPr="00991433">
              <w:rPr>
                <w:rFonts w:ascii="Arial" w:hAnsi="Arial" w:cs="Arial"/>
              </w:rPr>
              <w:t>…</w:t>
            </w:r>
          </w:p>
          <w:p w14:paraId="4EAF2CB0" w14:textId="77777777" w:rsidR="00910F9F" w:rsidRPr="00991433" w:rsidRDefault="004E05C2">
            <w:pPr>
              <w:rPr>
                <w:rFonts w:ascii="Arial" w:hAnsi="Arial" w:cs="Arial"/>
              </w:rPr>
            </w:pPr>
            <w:r w:rsidRPr="00991433">
              <w:rPr>
                <w:rFonts w:ascii="Arial" w:hAnsi="Arial" w:cs="Arial"/>
              </w:rPr>
              <w:t xml:space="preserve">when a repetition is configured on the uplink for which R&gt;1, the UE shall not adjust the uplink transmission timing autonomously during an ongoing repetition period other than at initial transmission </w:t>
            </w:r>
            <w:r w:rsidRPr="00991433">
              <w:rPr>
                <w:rFonts w:ascii="Arial" w:hAnsi="Arial" w:cs="Arial"/>
                <w:strike/>
              </w:rPr>
              <w:t>or at the start of a transmission segment boundary,</w:t>
            </w:r>
            <w:r w:rsidRPr="00991433">
              <w:rPr>
                <w:rFonts w:ascii="Arial" w:hAnsi="Arial" w:cs="Arial"/>
              </w:rPr>
              <w:t xml:space="preserve"> as defined above.</w:t>
            </w:r>
          </w:p>
          <w:p w14:paraId="4B05331D" w14:textId="77777777" w:rsidR="00910F9F" w:rsidRPr="00991433" w:rsidRDefault="00910F9F"/>
        </w:tc>
      </w:tr>
      <w:tr w:rsidR="00910F9F" w:rsidRPr="00991433" w14:paraId="2A56150E" w14:textId="77777777">
        <w:tc>
          <w:tcPr>
            <w:tcW w:w="1080" w:type="dxa"/>
          </w:tcPr>
          <w:p w14:paraId="1A5D06C9" w14:textId="77777777" w:rsidR="00910F9F" w:rsidRPr="00991433" w:rsidRDefault="004E05C2">
            <w:pPr>
              <w:jc w:val="center"/>
              <w:rPr>
                <w:rFonts w:ascii="Arial" w:hAnsi="Arial" w:cs="Arial"/>
                <w:color w:val="0000FF"/>
                <w:u w:val="single"/>
              </w:rPr>
            </w:pPr>
            <w:hyperlink r:id="rId58" w:history="1">
              <w:r w:rsidRPr="00991433">
                <w:rPr>
                  <w:rStyle w:val="Hyperlink"/>
                  <w:rFonts w:ascii="Arial" w:hAnsi="Arial" w:cs="Arial"/>
                </w:rPr>
                <w:t>R4-2521652</w:t>
              </w:r>
            </w:hyperlink>
          </w:p>
          <w:p w14:paraId="51C6A445" w14:textId="77777777" w:rsidR="00910F9F" w:rsidRPr="00991433" w:rsidRDefault="004E05C2">
            <w:pPr>
              <w:jc w:val="center"/>
            </w:pPr>
            <w:r w:rsidRPr="00991433">
              <w:rPr>
                <w:b/>
                <w:bCs/>
              </w:rPr>
              <w:t>(CR)</w:t>
            </w:r>
          </w:p>
        </w:tc>
        <w:tc>
          <w:tcPr>
            <w:tcW w:w="1350" w:type="dxa"/>
          </w:tcPr>
          <w:p w14:paraId="4C98C641" w14:textId="77777777" w:rsidR="00910F9F" w:rsidRPr="00991433" w:rsidRDefault="004E05C2">
            <w:r w:rsidRPr="00991433">
              <w:rPr>
                <w:rFonts w:ascii="Arial" w:hAnsi="Arial" w:cs="Arial"/>
              </w:rPr>
              <w:t xml:space="preserve">Huawei, </w:t>
            </w:r>
            <w:proofErr w:type="spellStart"/>
            <w:r w:rsidRPr="00991433">
              <w:rPr>
                <w:rFonts w:ascii="Arial" w:hAnsi="Arial" w:cs="Arial"/>
              </w:rPr>
              <w:t>HiSilicon</w:t>
            </w:r>
            <w:proofErr w:type="spellEnd"/>
          </w:p>
        </w:tc>
        <w:tc>
          <w:tcPr>
            <w:tcW w:w="8370" w:type="dxa"/>
          </w:tcPr>
          <w:p w14:paraId="3328ED95" w14:textId="77777777" w:rsidR="00910F9F" w:rsidRPr="00991433" w:rsidRDefault="004E05C2">
            <w:pPr>
              <w:pStyle w:val="CRCoverPage"/>
              <w:spacing w:after="0"/>
              <w:rPr>
                <w:lang w:val="en-US" w:eastAsia="zh-CN"/>
              </w:rPr>
            </w:pPr>
            <w:r w:rsidRPr="00991433">
              <w:rPr>
                <w:lang w:val="en-US" w:eastAsia="zh-CN"/>
              </w:rPr>
              <w:t xml:space="preserve">A re-submission of 36.133 </w:t>
            </w:r>
            <w:proofErr w:type="spellStart"/>
            <w:r w:rsidRPr="00991433">
              <w:rPr>
                <w:lang w:val="en-US" w:eastAsia="zh-CN"/>
              </w:rPr>
              <w:t>draftCR</w:t>
            </w:r>
            <w:proofErr w:type="spellEnd"/>
            <w:r w:rsidRPr="00991433">
              <w:rPr>
                <w:lang w:val="en-US" w:eastAsia="zh-CN"/>
              </w:rPr>
              <w:t xml:space="preserve"> R4-2515128 endorsed in RAN4#116-bis.</w:t>
            </w:r>
          </w:p>
          <w:p w14:paraId="442F2A32" w14:textId="77777777" w:rsidR="00910F9F" w:rsidRPr="00991433" w:rsidRDefault="00910F9F">
            <w:pPr>
              <w:pStyle w:val="CRCoverPage"/>
              <w:spacing w:after="0"/>
              <w:rPr>
                <w:lang w:val="en-US" w:eastAsia="zh-CN"/>
              </w:rPr>
            </w:pPr>
          </w:p>
          <w:p w14:paraId="60729B6D" w14:textId="77777777" w:rsidR="00910F9F" w:rsidRPr="00991433" w:rsidRDefault="004E05C2">
            <w:pPr>
              <w:pStyle w:val="CRCoverPage"/>
              <w:numPr>
                <w:ilvl w:val="0"/>
                <w:numId w:val="30"/>
              </w:numPr>
              <w:spacing w:after="0"/>
              <w:rPr>
                <w:lang w:val="en-US" w:eastAsia="zh-CN"/>
              </w:rPr>
            </w:pPr>
            <w:r w:rsidRPr="00991433">
              <w:rPr>
                <w:lang w:val="en-US" w:eastAsia="zh-CN"/>
              </w:rPr>
              <w:t>The delay of 1400ms is still in RRC re-</w:t>
            </w:r>
            <w:proofErr w:type="spellStart"/>
            <w:r w:rsidRPr="00991433">
              <w:rPr>
                <w:lang w:val="en-US" w:eastAsia="zh-CN"/>
              </w:rPr>
              <w:t>estalishement</w:t>
            </w:r>
            <w:proofErr w:type="spellEnd"/>
            <w:r w:rsidRPr="00991433">
              <w:rPr>
                <w:lang w:val="en-US" w:eastAsia="zh-CN"/>
              </w:rPr>
              <w:t xml:space="preserve"> requirements. Also, the definition of </w:t>
            </w:r>
            <w:proofErr w:type="spellStart"/>
            <w:r w:rsidRPr="00991433">
              <w:rPr>
                <w:lang w:val="en-US" w:eastAsia="zh-CN"/>
              </w:rPr>
              <w:t>Ksatellite</w:t>
            </w:r>
            <w:proofErr w:type="spellEnd"/>
            <w:r w:rsidRPr="00991433">
              <w:rPr>
                <w:lang w:val="en-US" w:eastAsia="zh-CN"/>
              </w:rPr>
              <w:t xml:space="preserve"> needs to be updated based on agreement.</w:t>
            </w:r>
          </w:p>
          <w:p w14:paraId="27C18794" w14:textId="77777777" w:rsidR="00910F9F" w:rsidRPr="00991433" w:rsidRDefault="004E05C2">
            <w:pPr>
              <w:pStyle w:val="CRCoverPage"/>
              <w:numPr>
                <w:ilvl w:val="0"/>
                <w:numId w:val="30"/>
              </w:numPr>
              <w:spacing w:after="0"/>
              <w:rPr>
                <w:lang w:val="en-US" w:eastAsia="zh-CN"/>
              </w:rPr>
            </w:pPr>
            <w:r w:rsidRPr="00991433">
              <w:rPr>
                <w:lang w:val="en-US" w:eastAsia="zh-CN"/>
              </w:rPr>
              <w:t>The RRC re-</w:t>
            </w:r>
            <w:proofErr w:type="spellStart"/>
            <w:r w:rsidRPr="00991433">
              <w:rPr>
                <w:lang w:val="en-US" w:eastAsia="zh-CN"/>
              </w:rPr>
              <w:t>drection</w:t>
            </w:r>
            <w:proofErr w:type="spellEnd"/>
            <w:r w:rsidRPr="00991433">
              <w:rPr>
                <w:lang w:val="en-US" w:eastAsia="zh-CN"/>
              </w:rPr>
              <w:t xml:space="preserve"> requirements need to be updated for the TDD pattern.</w:t>
            </w:r>
          </w:p>
          <w:p w14:paraId="1AB845AF" w14:textId="77777777" w:rsidR="00910F9F" w:rsidRPr="00991433" w:rsidRDefault="004E05C2">
            <w:pPr>
              <w:tabs>
                <w:tab w:val="left" w:pos="498"/>
              </w:tabs>
            </w:pPr>
            <w:r w:rsidRPr="00991433">
              <w:rPr>
                <w:rFonts w:ascii="Arial" w:hAnsi="Arial"/>
                <w:color w:val="4472C4" w:themeColor="accent1"/>
                <w:lang w:eastAsia="zh-CN"/>
              </w:rPr>
              <w:t>(</w:t>
            </w:r>
            <w:proofErr w:type="gramStart"/>
            <w:r w:rsidRPr="00991433">
              <w:rPr>
                <w:rFonts w:ascii="Arial" w:hAnsi="Arial"/>
                <w:color w:val="4472C4" w:themeColor="accent1"/>
                <w:lang w:eastAsia="zh-CN"/>
              </w:rPr>
              <w:t>Moderator :</w:t>
            </w:r>
            <w:proofErr w:type="gramEnd"/>
            <w:r w:rsidRPr="00991433">
              <w:rPr>
                <w:rFonts w:ascii="Arial" w:hAnsi="Arial"/>
                <w:color w:val="4472C4" w:themeColor="accent1"/>
                <w:lang w:eastAsia="zh-CN"/>
              </w:rPr>
              <w:t xml:space="preserve"> in NWM, propose to Agree to this CR)</w:t>
            </w:r>
          </w:p>
        </w:tc>
      </w:tr>
      <w:tr w:rsidR="00910F9F" w:rsidRPr="00991433" w14:paraId="66AE031E" w14:textId="77777777">
        <w:tc>
          <w:tcPr>
            <w:tcW w:w="1080" w:type="dxa"/>
          </w:tcPr>
          <w:p w14:paraId="79AFCFFE" w14:textId="77777777" w:rsidR="00910F9F" w:rsidRPr="00991433" w:rsidRDefault="004E05C2">
            <w:pPr>
              <w:jc w:val="center"/>
              <w:rPr>
                <w:rFonts w:ascii="Arial" w:hAnsi="Arial" w:cs="Arial"/>
                <w:color w:val="0000FF"/>
                <w:u w:val="single"/>
              </w:rPr>
            </w:pPr>
            <w:hyperlink r:id="rId59" w:history="1">
              <w:r w:rsidRPr="00991433">
                <w:rPr>
                  <w:rStyle w:val="Hyperlink"/>
                  <w:rFonts w:ascii="Arial" w:hAnsi="Arial" w:cs="Arial"/>
                </w:rPr>
                <w:t>R4-2521733</w:t>
              </w:r>
            </w:hyperlink>
          </w:p>
          <w:p w14:paraId="437282B1" w14:textId="77777777" w:rsidR="00910F9F" w:rsidRPr="00991433" w:rsidRDefault="004E05C2">
            <w:pPr>
              <w:jc w:val="center"/>
              <w:rPr>
                <w:b/>
                <w:bCs/>
                <w:color w:val="0000FF"/>
                <w:u w:val="single"/>
              </w:rPr>
            </w:pPr>
            <w:r w:rsidRPr="00991433">
              <w:rPr>
                <w:b/>
                <w:bCs/>
              </w:rPr>
              <w:t>(CR)</w:t>
            </w:r>
          </w:p>
        </w:tc>
        <w:tc>
          <w:tcPr>
            <w:tcW w:w="1350" w:type="dxa"/>
          </w:tcPr>
          <w:p w14:paraId="1B0C9A84" w14:textId="77777777" w:rsidR="00910F9F" w:rsidRPr="00991433" w:rsidRDefault="004E05C2">
            <w:r w:rsidRPr="00991433">
              <w:rPr>
                <w:rFonts w:ascii="Arial" w:hAnsi="Arial" w:cs="Arial"/>
              </w:rPr>
              <w:t>Nokia</w:t>
            </w:r>
          </w:p>
        </w:tc>
        <w:tc>
          <w:tcPr>
            <w:tcW w:w="8370" w:type="dxa"/>
          </w:tcPr>
          <w:p w14:paraId="1A8C7A33" w14:textId="77777777" w:rsidR="00910F9F" w:rsidRPr="00991433" w:rsidRDefault="004E05C2">
            <w:pPr>
              <w:rPr>
                <w:rFonts w:ascii="Arial" w:hAnsi="Arial" w:cs="Arial"/>
                <w:bCs/>
              </w:rPr>
            </w:pPr>
            <w:r w:rsidRPr="00991433">
              <w:rPr>
                <w:rFonts w:ascii="Arial" w:hAnsi="Arial" w:cs="Arial"/>
                <w:bCs/>
              </w:rPr>
              <w:t>36.133 CR with editorial correction for IoT NTN TDD requirements by removing the duplicate sentence in clause 8.14B.6.3</w:t>
            </w:r>
          </w:p>
          <w:p w14:paraId="336C8EC6" w14:textId="77777777" w:rsidR="00910F9F" w:rsidRPr="00991433" w:rsidRDefault="004E05C2">
            <w:pPr>
              <w:rPr>
                <w:b/>
                <w:bCs/>
              </w:rPr>
            </w:pPr>
            <w:r w:rsidRPr="00991433">
              <w:rPr>
                <w:rFonts w:ascii="Arial" w:hAnsi="Arial"/>
                <w:color w:val="4472C4" w:themeColor="accent1"/>
                <w:lang w:eastAsia="zh-CN"/>
              </w:rPr>
              <w:t>(</w:t>
            </w:r>
            <w:proofErr w:type="gramStart"/>
            <w:r w:rsidRPr="00991433">
              <w:rPr>
                <w:rFonts w:ascii="Arial" w:hAnsi="Arial"/>
                <w:color w:val="4472C4" w:themeColor="accent1"/>
                <w:lang w:eastAsia="zh-CN"/>
              </w:rPr>
              <w:t>Moderator :</w:t>
            </w:r>
            <w:proofErr w:type="gramEnd"/>
            <w:r w:rsidRPr="00991433">
              <w:rPr>
                <w:rFonts w:ascii="Arial" w:hAnsi="Arial"/>
                <w:color w:val="4472C4" w:themeColor="accent1"/>
                <w:lang w:eastAsia="zh-CN"/>
              </w:rPr>
              <w:t xml:space="preserve"> in NWM, propose to Agree to this CR)</w:t>
            </w:r>
          </w:p>
        </w:tc>
      </w:tr>
      <w:tr w:rsidR="00910F9F" w:rsidRPr="00991433" w14:paraId="2EA10D71" w14:textId="77777777">
        <w:tc>
          <w:tcPr>
            <w:tcW w:w="1080" w:type="dxa"/>
          </w:tcPr>
          <w:p w14:paraId="66B8E18C" w14:textId="77777777" w:rsidR="00910F9F" w:rsidRPr="00991433" w:rsidRDefault="004E05C2">
            <w:pPr>
              <w:jc w:val="center"/>
              <w:rPr>
                <w:rFonts w:ascii="Arial" w:hAnsi="Arial" w:cs="Arial"/>
                <w:color w:val="0000FF"/>
                <w:u w:val="single"/>
              </w:rPr>
            </w:pPr>
            <w:hyperlink r:id="rId60" w:history="1">
              <w:r w:rsidRPr="00991433">
                <w:rPr>
                  <w:rStyle w:val="Hyperlink"/>
                  <w:rFonts w:ascii="Arial" w:hAnsi="Arial" w:cs="Arial"/>
                </w:rPr>
                <w:t>R4-2521734</w:t>
              </w:r>
            </w:hyperlink>
          </w:p>
          <w:p w14:paraId="1FF38661" w14:textId="77777777" w:rsidR="00910F9F" w:rsidRPr="00991433" w:rsidRDefault="004E05C2">
            <w:pPr>
              <w:jc w:val="center"/>
            </w:pPr>
            <w:r w:rsidRPr="00991433">
              <w:rPr>
                <w:b/>
                <w:bCs/>
                <w:sz w:val="18"/>
                <w:szCs w:val="18"/>
              </w:rPr>
              <w:t>Discussion</w:t>
            </w:r>
          </w:p>
        </w:tc>
        <w:tc>
          <w:tcPr>
            <w:tcW w:w="1350" w:type="dxa"/>
          </w:tcPr>
          <w:p w14:paraId="5C76F880" w14:textId="77777777" w:rsidR="00910F9F" w:rsidRPr="00991433" w:rsidRDefault="004E05C2">
            <w:pPr>
              <w:rPr>
                <w:rFonts w:ascii="Arial" w:hAnsi="Arial" w:cs="Arial"/>
              </w:rPr>
            </w:pPr>
            <w:r w:rsidRPr="00991433">
              <w:rPr>
                <w:rFonts w:ascii="Arial" w:hAnsi="Arial" w:cs="Arial"/>
              </w:rPr>
              <w:t>Nokia</w:t>
            </w:r>
          </w:p>
        </w:tc>
        <w:tc>
          <w:tcPr>
            <w:tcW w:w="8370" w:type="dxa"/>
          </w:tcPr>
          <w:p w14:paraId="6914687C" w14:textId="77777777" w:rsidR="00910F9F" w:rsidRPr="00991433" w:rsidRDefault="004E05C2">
            <w:pPr>
              <w:rPr>
                <w:rFonts w:ascii="Arial" w:hAnsi="Arial" w:cs="Arial"/>
              </w:rPr>
            </w:pPr>
            <w:bookmarkStart w:id="0" w:name="_Toc213402786"/>
            <w:r w:rsidRPr="00991433">
              <w:rPr>
                <w:rFonts w:ascii="Arial" w:hAnsi="Arial" w:cs="Arial"/>
                <w:b/>
                <w:bCs/>
              </w:rPr>
              <w:t>Observation 1</w:t>
            </w:r>
            <w:r w:rsidRPr="00991433">
              <w:rPr>
                <w:rFonts w:ascii="Arial" w:hAnsi="Arial" w:cs="Arial"/>
              </w:rPr>
              <w:t>: From RAN1 LS it is possible to confirm there is no need for a pre-compensation gap in IoT NTN TDD, but that UEs may change the pre-compensation prior to the set of 8 consecutive uplink subframes.</w:t>
            </w:r>
          </w:p>
          <w:p w14:paraId="4F0B2DF8" w14:textId="77777777" w:rsidR="00910F9F" w:rsidRPr="00991433" w:rsidRDefault="004E05C2">
            <w:pPr>
              <w:pStyle w:val="RAN4Observation"/>
              <w:numPr>
                <w:ilvl w:val="0"/>
                <w:numId w:val="0"/>
              </w:numPr>
              <w:ind w:left="360" w:hanging="360"/>
              <w:rPr>
                <w:rFonts w:ascii="Arial" w:hAnsi="Arial" w:cs="Arial"/>
                <w:iCs/>
                <w:lang w:val="en-US"/>
              </w:rPr>
            </w:pPr>
            <w:r w:rsidRPr="00991433">
              <w:rPr>
                <w:rFonts w:ascii="Arial" w:hAnsi="Arial" w:cs="Arial"/>
                <w:b/>
                <w:bCs/>
                <w:iCs/>
                <w:lang w:val="en-US"/>
              </w:rPr>
              <w:t>Proposal 1</w:t>
            </w:r>
            <w:r w:rsidRPr="00991433">
              <w:rPr>
                <w:rFonts w:ascii="Arial" w:hAnsi="Arial" w:cs="Arial"/>
                <w:iCs/>
                <w:lang w:val="en-US"/>
              </w:rPr>
              <w:t xml:space="preserve">: Confirm to RAN1 that there </w:t>
            </w:r>
            <w:proofErr w:type="gramStart"/>
            <w:r w:rsidRPr="00991433">
              <w:rPr>
                <w:rFonts w:ascii="Arial" w:hAnsi="Arial" w:cs="Arial"/>
                <w:iCs/>
                <w:lang w:val="en-US"/>
              </w:rPr>
              <w:t>is</w:t>
            </w:r>
            <w:proofErr w:type="gramEnd"/>
            <w:r w:rsidRPr="00991433">
              <w:rPr>
                <w:rFonts w:ascii="Arial" w:hAnsi="Arial" w:cs="Arial"/>
                <w:iCs/>
                <w:lang w:val="en-US"/>
              </w:rPr>
              <w:t xml:space="preserve"> no issues with their agreements.</w:t>
            </w:r>
            <w:bookmarkEnd w:id="0"/>
            <w:r w:rsidRPr="00991433">
              <w:rPr>
                <w:rFonts w:ascii="Arial" w:hAnsi="Arial" w:cs="Arial"/>
                <w:iCs/>
                <w:lang w:val="en-US"/>
              </w:rPr>
              <w:t xml:space="preserve"> </w:t>
            </w:r>
          </w:p>
          <w:p w14:paraId="5B28285B" w14:textId="77777777" w:rsidR="00910F9F" w:rsidRPr="00991433" w:rsidRDefault="004E05C2">
            <w:pPr>
              <w:rPr>
                <w:rFonts w:ascii="Arial" w:hAnsi="Arial" w:cs="Arial"/>
              </w:rPr>
            </w:pPr>
            <w:r w:rsidRPr="00991433">
              <w:rPr>
                <w:rFonts w:ascii="Arial" w:hAnsi="Arial" w:cs="Arial"/>
                <w:b/>
                <w:bCs/>
              </w:rPr>
              <w:t>Proposal 2</w:t>
            </w:r>
            <w:r w:rsidRPr="00991433">
              <w:rPr>
                <w:rFonts w:ascii="Arial" w:hAnsi="Arial" w:cs="Arial"/>
              </w:rPr>
              <w:t>: RAN4 to update the specification and send the agreed text to RAN1 as information.</w:t>
            </w:r>
          </w:p>
        </w:tc>
      </w:tr>
      <w:tr w:rsidR="00910F9F" w:rsidRPr="00991433" w14:paraId="1A4466E1" w14:textId="77777777">
        <w:tc>
          <w:tcPr>
            <w:tcW w:w="1080" w:type="dxa"/>
          </w:tcPr>
          <w:p w14:paraId="4FA77476" w14:textId="77777777" w:rsidR="00910F9F" w:rsidRPr="00991433" w:rsidRDefault="004E05C2">
            <w:pPr>
              <w:jc w:val="center"/>
              <w:rPr>
                <w:rFonts w:ascii="Arial" w:hAnsi="Arial" w:cs="Arial"/>
                <w:color w:val="0000FF"/>
                <w:u w:val="single"/>
              </w:rPr>
            </w:pPr>
            <w:hyperlink r:id="rId61" w:history="1">
              <w:r w:rsidRPr="00991433">
                <w:rPr>
                  <w:rStyle w:val="Hyperlink"/>
                  <w:rFonts w:ascii="Arial" w:hAnsi="Arial" w:cs="Arial"/>
                </w:rPr>
                <w:t>R4-2521735</w:t>
              </w:r>
            </w:hyperlink>
            <w:r w:rsidRPr="00991433">
              <w:br/>
            </w:r>
            <w:r w:rsidRPr="00991433">
              <w:rPr>
                <w:b/>
                <w:bCs/>
              </w:rPr>
              <w:t>(CR)</w:t>
            </w:r>
          </w:p>
          <w:p w14:paraId="0E24A069" w14:textId="77777777" w:rsidR="00910F9F" w:rsidRPr="00991433" w:rsidRDefault="00910F9F">
            <w:pPr>
              <w:jc w:val="center"/>
            </w:pPr>
          </w:p>
        </w:tc>
        <w:tc>
          <w:tcPr>
            <w:tcW w:w="1350" w:type="dxa"/>
          </w:tcPr>
          <w:p w14:paraId="2E2A9B29" w14:textId="77777777" w:rsidR="00910F9F" w:rsidRPr="00991433" w:rsidRDefault="004E05C2">
            <w:pPr>
              <w:rPr>
                <w:rFonts w:ascii="Arial" w:hAnsi="Arial" w:cs="Arial"/>
              </w:rPr>
            </w:pPr>
            <w:r w:rsidRPr="00991433">
              <w:rPr>
                <w:rFonts w:ascii="Arial" w:hAnsi="Arial" w:cs="Arial"/>
              </w:rPr>
              <w:lastRenderedPageBreak/>
              <w:t>Nokia</w:t>
            </w:r>
          </w:p>
        </w:tc>
        <w:tc>
          <w:tcPr>
            <w:tcW w:w="8370" w:type="dxa"/>
          </w:tcPr>
          <w:p w14:paraId="37EEA680" w14:textId="77777777" w:rsidR="00910F9F" w:rsidRPr="00991433" w:rsidRDefault="004E05C2">
            <w:pPr>
              <w:rPr>
                <w:rFonts w:ascii="Arial" w:hAnsi="Arial" w:cs="Arial"/>
              </w:rPr>
            </w:pPr>
            <w:r w:rsidRPr="00991433">
              <w:rPr>
                <w:rFonts w:ascii="Arial" w:hAnsi="Arial" w:cs="Arial"/>
              </w:rPr>
              <w:t>CR on removing support for segmented pre-compensation (36.133 clause 7.20B.2)</w:t>
            </w:r>
          </w:p>
          <w:p w14:paraId="59764913" w14:textId="77777777" w:rsidR="00910F9F" w:rsidRPr="00991433" w:rsidRDefault="00910F9F"/>
          <w:p w14:paraId="29DE502B" w14:textId="77777777" w:rsidR="00910F9F" w:rsidRPr="00991433" w:rsidRDefault="004E05C2">
            <w:pPr>
              <w:rPr>
                <w:rFonts w:ascii="Arial" w:hAnsi="Arial" w:cs="Arial"/>
              </w:rPr>
            </w:pPr>
            <w:r w:rsidRPr="00991433">
              <w:rPr>
                <w:rFonts w:ascii="Arial" w:hAnsi="Arial" w:cs="Arial"/>
              </w:rPr>
              <w:lastRenderedPageBreak/>
              <w:t>7.20B.2</w:t>
            </w:r>
            <w:r w:rsidRPr="00991433">
              <w:rPr>
                <w:rFonts w:ascii="Arial" w:hAnsi="Arial" w:cs="Arial"/>
              </w:rPr>
              <w:tab/>
              <w:t>Requirements</w:t>
            </w:r>
          </w:p>
          <w:p w14:paraId="338F4485" w14:textId="12839617" w:rsidR="00910F9F" w:rsidRPr="00991433" w:rsidRDefault="004E05C2">
            <w:pPr>
              <w:rPr>
                <w:rFonts w:ascii="Arial" w:hAnsi="Arial" w:cs="Arial"/>
                <w:bCs/>
              </w:rPr>
            </w:pPr>
            <w:r w:rsidRPr="00991433">
              <w:rPr>
                <w:rFonts w:ascii="Arial" w:hAnsi="Arial" w:cs="Arial"/>
              </w:rPr>
              <w:t xml:space="preserve">The UE initial transmission timing error shall be less than or equal to </w:t>
            </w:r>
            <w:r w:rsidRPr="00991433">
              <w:rPr>
                <w:rFonts w:ascii="Arial" w:hAnsi="Arial" w:cs="Arial"/>
              </w:rPr>
              <w:sym w:font="Symbol" w:char="F0B1"/>
            </w:r>
            <w:proofErr w:type="spellStart"/>
            <w:r w:rsidRPr="00991433">
              <w:rPr>
                <w:rFonts w:ascii="Arial" w:hAnsi="Arial" w:cs="Arial"/>
              </w:rPr>
              <w:t>T</w:t>
            </w:r>
            <w:r w:rsidRPr="00991433">
              <w:rPr>
                <w:rFonts w:ascii="Arial" w:hAnsi="Arial" w:cs="Arial"/>
                <w:vertAlign w:val="subscript"/>
              </w:rPr>
              <w:t>e</w:t>
            </w:r>
            <w:proofErr w:type="spellEnd"/>
            <w:r w:rsidRPr="00991433">
              <w:rPr>
                <w:rFonts w:ascii="Arial" w:hAnsi="Arial" w:cs="Arial"/>
              </w:rPr>
              <w:t xml:space="preserve"> where the timing error limit value </w:t>
            </w:r>
            <w:proofErr w:type="spellStart"/>
            <w:r w:rsidRPr="00991433">
              <w:rPr>
                <w:rFonts w:ascii="Arial" w:hAnsi="Arial" w:cs="Arial"/>
              </w:rPr>
              <w:t>T</w:t>
            </w:r>
            <w:r w:rsidRPr="00991433">
              <w:rPr>
                <w:rFonts w:ascii="Arial" w:hAnsi="Arial" w:cs="Arial"/>
                <w:vertAlign w:val="subscript"/>
              </w:rPr>
              <w:t>e</w:t>
            </w:r>
            <w:proofErr w:type="spellEnd"/>
            <w:r w:rsidRPr="00991433">
              <w:rPr>
                <w:rFonts w:ascii="Arial" w:hAnsi="Arial" w:cs="Arial"/>
              </w:rPr>
              <w:t xml:space="preserve"> is specified in Table 7.20B.2-1. This requirement applies when it is the first transmission in each set of consecutive uplink subframes; or the first transmission in a DRX cycle or the first transmission in a repetition period (R&gt;1) for NPUSCH and NPRACH</w:t>
            </w:r>
            <w:proofErr w:type="gramStart"/>
            <w:r w:rsidRPr="00991433">
              <w:rPr>
                <w:rFonts w:ascii="Arial" w:hAnsi="Arial" w:cs="Arial"/>
              </w:rPr>
              <w:t>, ,</w:t>
            </w:r>
            <w:proofErr w:type="gramEnd"/>
            <w:r w:rsidRPr="00991433">
              <w:rPr>
                <w:rFonts w:ascii="Arial" w:hAnsi="Arial" w:cs="Arial"/>
              </w:rPr>
              <w:t xml:space="preserve"> or it is the transmission on PUR. The reference point for the UE initial transmit timing control requirement shall be the downlink timing of the serving NB-IoT cell minus</w:t>
            </w:r>
          </w:p>
        </w:tc>
      </w:tr>
    </w:tbl>
    <w:p w14:paraId="1BC67981" w14:textId="77777777" w:rsidR="00910F9F" w:rsidRPr="00991433" w:rsidRDefault="00910F9F">
      <w:pPr>
        <w:rPr>
          <w:color w:val="0070C0"/>
          <w:lang w:eastAsia="zh-CN"/>
        </w:rPr>
      </w:pPr>
    </w:p>
    <w:p w14:paraId="1E358610" w14:textId="77777777" w:rsidR="00910F9F" w:rsidRPr="00991433" w:rsidRDefault="004E05C2">
      <w:pPr>
        <w:rPr>
          <w:color w:val="0070C0"/>
          <w:sz w:val="28"/>
          <w:szCs w:val="28"/>
          <w:lang w:eastAsia="zh-CN"/>
        </w:rPr>
      </w:pPr>
      <w:r w:rsidRPr="00991433">
        <w:rPr>
          <w:color w:val="0070C0"/>
          <w:sz w:val="28"/>
          <w:szCs w:val="28"/>
          <w:lang w:eastAsia="zh-CN"/>
        </w:rPr>
        <w:t>For ONline and OFFline sessions:</w:t>
      </w:r>
    </w:p>
    <w:p w14:paraId="08B85DA5" w14:textId="77777777" w:rsidR="00910F9F" w:rsidRPr="00991433" w:rsidRDefault="004E05C2">
      <w:pPr>
        <w:pStyle w:val="Heading2"/>
        <w:rPr>
          <w:lang w:val="en-US"/>
        </w:rPr>
      </w:pPr>
      <w:r w:rsidRPr="00991433">
        <w:rPr>
          <w:lang w:val="en-US"/>
        </w:rPr>
        <w:t xml:space="preserve">Sub-topic 4-1. </w:t>
      </w:r>
      <w:r w:rsidRPr="00991433">
        <w:rPr>
          <w:sz w:val="20"/>
          <w:szCs w:val="20"/>
          <w:lang w:val="en-US"/>
        </w:rPr>
        <w:t>Segmentation and pre-compensation for IoT NTN TDD?</w:t>
      </w:r>
    </w:p>
    <w:p w14:paraId="4710915E" w14:textId="77777777" w:rsidR="00910F9F" w:rsidRPr="00991433" w:rsidRDefault="00910F9F">
      <w:pPr>
        <w:rPr>
          <w:color w:val="0070C0"/>
          <w:lang w:eastAsia="zh-CN"/>
        </w:rPr>
      </w:pPr>
    </w:p>
    <w:p w14:paraId="15BE0DEA" w14:textId="77777777" w:rsidR="00910F9F" w:rsidRPr="00991433" w:rsidRDefault="004E05C2">
      <w:pPr>
        <w:spacing w:after="160" w:line="278" w:lineRule="auto"/>
        <w:contextualSpacing/>
        <w:rPr>
          <w:rFonts w:ascii="Arial" w:hAnsi="Arial" w:cs="Arial"/>
        </w:rPr>
      </w:pPr>
      <w:r w:rsidRPr="00991433">
        <w:rPr>
          <w:b/>
          <w:color w:val="0070C0"/>
          <w:u w:val="single"/>
          <w:lang w:eastAsia="ko-KR"/>
        </w:rPr>
        <w:t xml:space="preserve">Issue 4-1-1: </w:t>
      </w:r>
      <w:r w:rsidRPr="00991433">
        <w:t>Is Segmented pre-compensation supported for IoT NTN TDD?</w:t>
      </w:r>
    </w:p>
    <w:p w14:paraId="4AB209FC" w14:textId="77777777" w:rsidR="00910F9F" w:rsidRPr="00C37093" w:rsidRDefault="004E05C2">
      <w:pPr>
        <w:pStyle w:val="ListParagraph"/>
        <w:numPr>
          <w:ilvl w:val="1"/>
          <w:numId w:val="29"/>
        </w:numPr>
        <w:overflowPunct/>
        <w:autoSpaceDE/>
        <w:autoSpaceDN/>
        <w:adjustRightInd/>
        <w:spacing w:after="40"/>
        <w:ind w:firstLineChars="0"/>
        <w:textAlignment w:val="auto"/>
        <w:rPr>
          <w:bCs/>
          <w:color w:val="0070C0"/>
          <w:highlight w:val="yellow"/>
          <w:lang w:eastAsia="ko-KR"/>
        </w:rPr>
      </w:pPr>
      <w:r w:rsidRPr="00C37093">
        <w:rPr>
          <w:b/>
          <w:highlight w:val="yellow"/>
        </w:rPr>
        <w:t xml:space="preserve">Proposal 1: </w:t>
      </w:r>
      <w:r w:rsidRPr="00C37093">
        <w:rPr>
          <w:rFonts w:eastAsia="SimSun"/>
          <w:highlight w:val="yellow"/>
        </w:rPr>
        <w:t>Segmented pre-compensation is not supported for IoT NTN TDD</w:t>
      </w:r>
      <w:r w:rsidRPr="00C37093">
        <w:rPr>
          <w:rFonts w:ascii="Arial" w:hAnsi="Arial" w:cs="Arial"/>
          <w:highlight w:val="yellow"/>
        </w:rPr>
        <w:t xml:space="preserve"> </w:t>
      </w:r>
      <w:r w:rsidRPr="00C37093">
        <w:rPr>
          <w:highlight w:val="yellow"/>
        </w:rPr>
        <w:t>(Nok, Huawei)</w:t>
      </w:r>
    </w:p>
    <w:p w14:paraId="00BDAF90" w14:textId="410FB4A8" w:rsidR="00910F9F" w:rsidRPr="00991433" w:rsidRDefault="004E05C2">
      <w:pPr>
        <w:pStyle w:val="ListParagraph"/>
        <w:numPr>
          <w:ilvl w:val="2"/>
          <w:numId w:val="29"/>
        </w:numPr>
        <w:overflowPunct/>
        <w:autoSpaceDE/>
        <w:autoSpaceDN/>
        <w:adjustRightInd/>
        <w:spacing w:after="40"/>
        <w:ind w:firstLineChars="0"/>
        <w:textAlignment w:val="auto"/>
        <w:rPr>
          <w:bCs/>
          <w:i/>
          <w:iCs/>
          <w:color w:val="0070C0"/>
          <w:lang w:eastAsia="ko-KR"/>
        </w:rPr>
      </w:pPr>
      <w:r w:rsidRPr="00991433">
        <w:rPr>
          <w:bCs/>
          <w:i/>
          <w:iCs/>
        </w:rPr>
        <w:t xml:space="preserve">Remove support for it for IOT NTN TDD case from the 36.133 (CR </w:t>
      </w:r>
      <w:hyperlink r:id="rId62" w:history="1">
        <w:r w:rsidRPr="00991433">
          <w:rPr>
            <w:bCs/>
            <w:i/>
            <w:iCs/>
          </w:rPr>
          <w:t>R4-2521735</w:t>
        </w:r>
      </w:hyperlink>
      <w:r w:rsidRPr="00991433">
        <w:rPr>
          <w:bCs/>
          <w:i/>
          <w:iCs/>
        </w:rPr>
        <w:t>)</w:t>
      </w:r>
      <w:r w:rsidR="00BC2284">
        <w:rPr>
          <w:bCs/>
          <w:i/>
          <w:iCs/>
        </w:rPr>
        <w:t xml:space="preserve"> </w:t>
      </w:r>
      <w:r w:rsidR="00BC2284" w:rsidRPr="00BC2284">
        <w:rPr>
          <w:bCs/>
          <w:i/>
          <w:iCs/>
          <w:color w:val="4472C4" w:themeColor="accent1"/>
        </w:rPr>
        <w:t>– Flagged.</w:t>
      </w:r>
    </w:p>
    <w:p w14:paraId="7C1DD0DE" w14:textId="77777777" w:rsidR="00910F9F" w:rsidRPr="00991433" w:rsidRDefault="004E05C2">
      <w:pPr>
        <w:pStyle w:val="ListParagraph"/>
        <w:numPr>
          <w:ilvl w:val="1"/>
          <w:numId w:val="29"/>
        </w:numPr>
        <w:ind w:firstLineChars="0"/>
        <w:rPr>
          <w:b/>
          <w:color w:val="0070C0"/>
          <w:lang w:eastAsia="ko-KR"/>
        </w:rPr>
      </w:pPr>
      <w:r w:rsidRPr="00991433">
        <w:rPr>
          <w:b/>
        </w:rPr>
        <w:t>Proposal 2:</w:t>
      </w:r>
      <w:r w:rsidRPr="00991433">
        <w:rPr>
          <w:rFonts w:ascii="Arial" w:hAnsi="Arial" w:cs="Arial"/>
        </w:rPr>
        <w:t xml:space="preserve"> </w:t>
      </w:r>
      <w:r w:rsidRPr="00991433">
        <w:rPr>
          <w:rFonts w:eastAsia="SimSun"/>
        </w:rPr>
        <w:t>Segmented pre-compensation is/can be supported for IoT NTN TDD</w:t>
      </w:r>
      <w:r w:rsidRPr="00991433">
        <w:rPr>
          <w:rFonts w:ascii="Arial" w:hAnsi="Arial" w:cs="Arial"/>
        </w:rPr>
        <w:t xml:space="preserve"> </w:t>
      </w:r>
      <w:r w:rsidRPr="00991433">
        <w:t xml:space="preserve">(LG) </w:t>
      </w:r>
    </w:p>
    <w:p w14:paraId="25995855" w14:textId="77777777" w:rsidR="00910F9F" w:rsidRPr="00991433" w:rsidRDefault="004E05C2">
      <w:pPr>
        <w:pStyle w:val="ListParagraph"/>
        <w:numPr>
          <w:ilvl w:val="0"/>
          <w:numId w:val="29"/>
        </w:numPr>
        <w:overflowPunct/>
        <w:autoSpaceDE/>
        <w:autoSpaceDN/>
        <w:adjustRightInd/>
        <w:spacing w:after="120"/>
        <w:ind w:firstLineChars="0"/>
        <w:textAlignment w:val="auto"/>
        <w:rPr>
          <w:rFonts w:eastAsia="SimSun"/>
          <w:color w:val="0070C0"/>
          <w:szCs w:val="24"/>
          <w:lang w:eastAsia="zh-CN"/>
        </w:rPr>
      </w:pPr>
      <w:r w:rsidRPr="00991433">
        <w:rPr>
          <w:rFonts w:eastAsia="SimSun"/>
          <w:color w:val="0070C0"/>
          <w:szCs w:val="24"/>
          <w:lang w:eastAsia="zh-CN"/>
        </w:rPr>
        <w:t xml:space="preserve">Recommended WF: </w:t>
      </w:r>
      <w:r w:rsidRPr="00991433">
        <w:rPr>
          <w:color w:val="0070C0"/>
          <w:szCs w:val="24"/>
          <w:lang w:eastAsia="zh-CN"/>
        </w:rPr>
        <w:t>Proposal 1:</w:t>
      </w:r>
    </w:p>
    <w:p w14:paraId="33C51FF5" w14:textId="77777777" w:rsidR="00910F9F" w:rsidRPr="00991433" w:rsidRDefault="004E05C2">
      <w:pPr>
        <w:pStyle w:val="ListParagraph"/>
        <w:numPr>
          <w:ilvl w:val="1"/>
          <w:numId w:val="29"/>
        </w:numPr>
        <w:overflowPunct/>
        <w:autoSpaceDE/>
        <w:autoSpaceDN/>
        <w:adjustRightInd/>
        <w:spacing w:after="120"/>
        <w:ind w:firstLineChars="0"/>
        <w:textAlignment w:val="auto"/>
        <w:rPr>
          <w:rFonts w:eastAsia="SimSun"/>
          <w:color w:val="0070C0"/>
          <w:szCs w:val="24"/>
          <w:lang w:eastAsia="zh-CN"/>
        </w:rPr>
      </w:pPr>
      <w:r w:rsidRPr="00991433">
        <w:rPr>
          <w:color w:val="0070C0"/>
          <w:szCs w:val="24"/>
          <w:lang w:eastAsia="zh-CN"/>
        </w:rPr>
        <w:t>It is aligned w/ RAN1 understanding</w:t>
      </w:r>
    </w:p>
    <w:p w14:paraId="375FDD10" w14:textId="35FA0CF8" w:rsidR="00910F9F" w:rsidRPr="00991433" w:rsidRDefault="004E05C2">
      <w:pPr>
        <w:pStyle w:val="ListParagraph"/>
        <w:numPr>
          <w:ilvl w:val="1"/>
          <w:numId w:val="29"/>
        </w:numPr>
        <w:overflowPunct/>
        <w:autoSpaceDE/>
        <w:autoSpaceDN/>
        <w:adjustRightInd/>
        <w:spacing w:after="120"/>
        <w:ind w:firstLineChars="0"/>
        <w:textAlignment w:val="auto"/>
        <w:rPr>
          <w:rFonts w:eastAsia="SimSun"/>
          <w:color w:val="0070C0"/>
          <w:szCs w:val="24"/>
          <w:lang w:eastAsia="zh-CN"/>
        </w:rPr>
      </w:pPr>
      <w:r w:rsidRPr="00991433">
        <w:rPr>
          <w:color w:val="0070C0"/>
          <w:szCs w:val="24"/>
          <w:lang w:eastAsia="zh-CN"/>
        </w:rPr>
        <w:t xml:space="preserve">Due to built-in gaps (DL to UL; UL to DL), no need to include </w:t>
      </w:r>
      <w:r w:rsidRPr="00991433">
        <w:rPr>
          <w:i/>
          <w:iCs/>
          <w:color w:val="0070C0"/>
          <w:szCs w:val="24"/>
          <w:lang w:eastAsia="zh-CN"/>
        </w:rPr>
        <w:t>extra</w:t>
      </w:r>
      <w:r w:rsidRPr="00991433">
        <w:rPr>
          <w:color w:val="0070C0"/>
          <w:szCs w:val="24"/>
          <w:lang w:eastAsia="zh-CN"/>
        </w:rPr>
        <w:t xml:space="preserve"> segmentation/gaps.</w:t>
      </w:r>
      <w:r w:rsidR="0014792B">
        <w:rPr>
          <w:color w:val="0070C0"/>
          <w:szCs w:val="24"/>
          <w:lang w:eastAsia="zh-CN"/>
        </w:rPr>
        <w:br/>
      </w:r>
    </w:p>
    <w:p w14:paraId="66BC8B06" w14:textId="322B85C5" w:rsidR="006C7630" w:rsidRDefault="00710395">
      <w:pPr>
        <w:rPr>
          <w:bCs/>
          <w:color w:val="0070C0"/>
          <w:lang w:eastAsia="ko-KR"/>
        </w:rPr>
      </w:pPr>
      <w:r w:rsidRPr="00C1512F">
        <w:rPr>
          <w:bCs/>
          <w:color w:val="0070C0"/>
          <w:lang w:eastAsia="ko-KR"/>
        </w:rPr>
        <w:t xml:space="preserve">Huawei: </w:t>
      </w:r>
      <w:r w:rsidRPr="006A05F2">
        <w:rPr>
          <w:bCs/>
          <w:color w:val="0070C0"/>
          <w:lang w:eastAsia="ko-KR"/>
        </w:rPr>
        <w:t>NOK</w:t>
      </w:r>
      <w:r w:rsidRPr="00C1512F">
        <w:rPr>
          <w:bCs/>
          <w:color w:val="0070C0"/>
          <w:lang w:eastAsia="ko-KR"/>
        </w:rPr>
        <w:t xml:space="preserve"> CR is sufficient. </w:t>
      </w:r>
      <w:r w:rsidR="00C1512F" w:rsidRPr="00C1512F">
        <w:rPr>
          <w:bCs/>
          <w:color w:val="0070C0"/>
          <w:lang w:eastAsia="ko-KR"/>
        </w:rPr>
        <w:t xml:space="preserve">R4 does not need to </w:t>
      </w:r>
      <w:proofErr w:type="gramStart"/>
      <w:r w:rsidR="00C1512F" w:rsidRPr="00C1512F">
        <w:rPr>
          <w:bCs/>
          <w:color w:val="0070C0"/>
          <w:lang w:eastAsia="ko-KR"/>
        </w:rPr>
        <w:t>say</w:t>
      </w:r>
      <w:proofErr w:type="gramEnd"/>
      <w:r w:rsidR="00C1512F" w:rsidRPr="00C1512F">
        <w:rPr>
          <w:bCs/>
          <w:color w:val="0070C0"/>
          <w:lang w:eastAsia="ko-KR"/>
        </w:rPr>
        <w:t xml:space="preserve"> “not needed” or “not supported”.</w:t>
      </w:r>
      <w:r w:rsidR="0014792B">
        <w:rPr>
          <w:bCs/>
          <w:color w:val="0070C0"/>
          <w:lang w:eastAsia="ko-KR"/>
        </w:rPr>
        <w:t xml:space="preserve"> </w:t>
      </w:r>
      <w:r w:rsidR="0014792B">
        <w:rPr>
          <w:bCs/>
          <w:color w:val="0070C0"/>
          <w:lang w:eastAsia="ko-KR"/>
        </w:rPr>
        <w:br/>
      </w:r>
      <w:r w:rsidR="006C7630">
        <w:rPr>
          <w:bCs/>
          <w:color w:val="0070C0"/>
          <w:lang w:eastAsia="ko-KR"/>
        </w:rPr>
        <w:t>RF thread not affected.</w:t>
      </w:r>
    </w:p>
    <w:p w14:paraId="0DD94CA0" w14:textId="2C4F6EFA" w:rsidR="00BC2284" w:rsidRPr="00C1512F" w:rsidRDefault="00BC2284" w:rsidP="006A05F2">
      <w:pPr>
        <w:spacing w:before="100" w:beforeAutospacing="1" w:after="100" w:afterAutospacing="1"/>
        <w:rPr>
          <w:bCs/>
          <w:color w:val="0070C0"/>
          <w:lang w:eastAsia="ko-KR"/>
        </w:rPr>
      </w:pPr>
      <w:r w:rsidRPr="00BC2284">
        <w:rPr>
          <w:bCs/>
          <w:color w:val="0070C0"/>
          <w:lang w:eastAsia="ko-KR"/>
        </w:rPr>
        <w:t>LG: We need to explicitly state</w:t>
      </w:r>
      <w:r>
        <w:rPr>
          <w:bCs/>
          <w:color w:val="0070C0"/>
          <w:lang w:eastAsia="ko-KR"/>
        </w:rPr>
        <w:t xml:space="preserve"> (in the CR)</w:t>
      </w:r>
      <w:r w:rsidRPr="00BC2284">
        <w:rPr>
          <w:bCs/>
          <w:color w:val="0070C0"/>
          <w:lang w:eastAsia="ko-KR"/>
        </w:rPr>
        <w:t xml:space="preserve"> that the UE performs pre-compensation without any pre-compensation gap</w:t>
      </w:r>
      <w:r>
        <w:rPr>
          <w:bCs/>
          <w:color w:val="0070C0"/>
          <w:lang w:eastAsia="ko-KR"/>
        </w:rPr>
        <w:t>.</w:t>
      </w:r>
    </w:p>
    <w:p w14:paraId="0B901A19" w14:textId="5C5D569D" w:rsidR="00C1512F" w:rsidRDefault="00C1512F">
      <w:pPr>
        <w:rPr>
          <w:bCs/>
          <w:color w:val="0070C0"/>
          <w:lang w:eastAsia="ko-KR"/>
        </w:rPr>
      </w:pPr>
      <w:r w:rsidRPr="00C1512F">
        <w:rPr>
          <w:bCs/>
          <w:color w:val="0070C0"/>
          <w:lang w:eastAsia="ko-KR"/>
        </w:rPr>
        <w:t>QC: want</w:t>
      </w:r>
      <w:r w:rsidR="00517838">
        <w:rPr>
          <w:bCs/>
          <w:color w:val="0070C0"/>
          <w:lang w:eastAsia="ko-KR"/>
        </w:rPr>
        <w:t>s</w:t>
      </w:r>
      <w:r w:rsidRPr="00C1512F">
        <w:rPr>
          <w:bCs/>
          <w:color w:val="0070C0"/>
          <w:lang w:eastAsia="ko-KR"/>
        </w:rPr>
        <w:t xml:space="preserve"> to follow “</w:t>
      </w:r>
      <w:proofErr w:type="spellStart"/>
      <w:r w:rsidRPr="00C1512F">
        <w:rPr>
          <w:bCs/>
          <w:color w:val="0070C0"/>
          <w:lang w:eastAsia="ko-KR"/>
        </w:rPr>
        <w:t>ue</w:t>
      </w:r>
      <w:proofErr w:type="spellEnd"/>
      <w:r w:rsidRPr="00C1512F">
        <w:rPr>
          <w:bCs/>
          <w:color w:val="0070C0"/>
          <w:lang w:eastAsia="ko-KR"/>
        </w:rPr>
        <w:t xml:space="preserve"> shall do the </w:t>
      </w:r>
      <w:proofErr w:type="spellStart"/>
      <w:r w:rsidRPr="00C1512F">
        <w:rPr>
          <w:bCs/>
          <w:color w:val="0070C0"/>
          <w:lang w:eastAsia="ko-KR"/>
        </w:rPr>
        <w:t>precomp</w:t>
      </w:r>
      <w:proofErr w:type="spellEnd"/>
      <w:r w:rsidRPr="00C1512F">
        <w:rPr>
          <w:bCs/>
          <w:color w:val="0070C0"/>
          <w:lang w:eastAsia="ko-KR"/>
        </w:rPr>
        <w:t xml:space="preserve"> at the beginning….”</w:t>
      </w:r>
    </w:p>
    <w:p w14:paraId="37E76B94" w14:textId="0AD082B9" w:rsidR="00C1512F" w:rsidRDefault="00C1512F">
      <w:pPr>
        <w:rPr>
          <w:bCs/>
          <w:color w:val="0070C0"/>
          <w:lang w:eastAsia="ko-KR"/>
        </w:rPr>
      </w:pPr>
      <w:r>
        <w:rPr>
          <w:bCs/>
          <w:color w:val="0070C0"/>
          <w:lang w:eastAsia="ko-KR"/>
        </w:rPr>
        <w:t xml:space="preserve">Thales: </w:t>
      </w:r>
      <w:r w:rsidR="00921648">
        <w:rPr>
          <w:bCs/>
          <w:color w:val="0070C0"/>
          <w:lang w:eastAsia="ko-KR"/>
        </w:rPr>
        <w:t>Network</w:t>
      </w:r>
      <w:r>
        <w:rPr>
          <w:bCs/>
          <w:color w:val="0070C0"/>
          <w:lang w:eastAsia="ko-KR"/>
        </w:rPr>
        <w:t xml:space="preserve"> will not configure</w:t>
      </w:r>
      <w:r w:rsidR="00921648">
        <w:rPr>
          <w:bCs/>
          <w:color w:val="0070C0"/>
          <w:lang w:eastAsia="ko-KR"/>
        </w:rPr>
        <w:t xml:space="preserve">; </w:t>
      </w:r>
      <w:r>
        <w:rPr>
          <w:bCs/>
          <w:color w:val="0070C0"/>
          <w:lang w:eastAsia="ko-KR"/>
        </w:rPr>
        <w:t>UE is allowed to….</w:t>
      </w:r>
    </w:p>
    <w:p w14:paraId="0129229E" w14:textId="05C5C420" w:rsidR="00910F9F" w:rsidRPr="00F47483" w:rsidRDefault="00FB1DA3">
      <w:pPr>
        <w:rPr>
          <w:bCs/>
          <w:color w:val="0070C0"/>
          <w:lang w:eastAsia="ko-KR"/>
        </w:rPr>
      </w:pPr>
      <w:r>
        <w:rPr>
          <w:bCs/>
          <w:color w:val="0070C0"/>
          <w:lang w:eastAsia="ko-KR"/>
        </w:rPr>
        <w:t>LS to R1: the feature not supported for IOT NTN TDD.</w:t>
      </w:r>
    </w:p>
    <w:p w14:paraId="48922371" w14:textId="77777777" w:rsidR="00910F9F" w:rsidRPr="00991433" w:rsidRDefault="004E05C2">
      <w:pPr>
        <w:ind w:left="644"/>
        <w:rPr>
          <w:b/>
          <w:color w:val="0070C0"/>
          <w:u w:val="single"/>
          <w:lang w:eastAsia="ko-KR"/>
        </w:rPr>
      </w:pPr>
      <w:r w:rsidRPr="00991433">
        <w:rPr>
          <w:b/>
          <w:color w:val="0070C0"/>
          <w:u w:val="single"/>
          <w:lang w:eastAsia="ko-KR"/>
        </w:rPr>
        <w:t xml:space="preserve">The next two issues could go away, IF 4-1-1 decides for Proposal 1. </w:t>
      </w:r>
      <w:r w:rsidRPr="00991433">
        <w:rPr>
          <w:b/>
          <w:color w:val="0070C0"/>
          <w:u w:val="single"/>
          <w:lang w:eastAsia="ko-KR"/>
        </w:rPr>
        <w:br/>
      </w:r>
    </w:p>
    <w:p w14:paraId="42FCCCF1" w14:textId="77777777" w:rsidR="00910F9F" w:rsidRPr="00991433" w:rsidRDefault="004E05C2">
      <w:pPr>
        <w:rPr>
          <w:bCs/>
          <w:i/>
          <w:iCs/>
        </w:rPr>
      </w:pPr>
      <w:r w:rsidRPr="00991433">
        <w:rPr>
          <w:bCs/>
          <w:i/>
          <w:iCs/>
          <w:color w:val="0070C0"/>
          <w:u w:val="single"/>
          <w:lang w:eastAsia="ko-KR"/>
        </w:rPr>
        <w:t>Issue 4-1-3:</w:t>
      </w:r>
      <w:r w:rsidRPr="00991433">
        <w:rPr>
          <w:bCs/>
          <w:i/>
          <w:iCs/>
          <w:color w:val="0070C0"/>
          <w:lang w:eastAsia="ko-KR"/>
        </w:rPr>
        <w:t xml:space="preserve"> </w:t>
      </w:r>
      <w:r w:rsidRPr="00991433">
        <w:rPr>
          <w:bCs/>
          <w:i/>
          <w:iCs/>
        </w:rPr>
        <w:t>Timing and frequency pre-compensation within the transmission of U=8 subframes</w:t>
      </w:r>
      <w:r w:rsidRPr="00991433">
        <w:rPr>
          <w:bCs/>
          <w:i/>
          <w:iCs/>
        </w:rPr>
        <w:br/>
      </w:r>
    </w:p>
    <w:p w14:paraId="774EFEB5" w14:textId="77777777" w:rsidR="00910F9F" w:rsidRPr="00991433" w:rsidRDefault="004E05C2">
      <w:pPr>
        <w:pStyle w:val="ListParagraph"/>
        <w:numPr>
          <w:ilvl w:val="1"/>
          <w:numId w:val="31"/>
        </w:numPr>
        <w:overflowPunct/>
        <w:autoSpaceDE/>
        <w:autoSpaceDN/>
        <w:adjustRightInd/>
        <w:spacing w:after="40"/>
        <w:ind w:firstLineChars="0"/>
        <w:textAlignment w:val="auto"/>
        <w:rPr>
          <w:bCs/>
          <w:i/>
          <w:iCs/>
          <w:color w:val="0070C0"/>
          <w:lang w:eastAsia="ko-KR"/>
        </w:rPr>
      </w:pPr>
      <w:r w:rsidRPr="00991433">
        <w:rPr>
          <w:bCs/>
          <w:i/>
          <w:iCs/>
        </w:rPr>
        <w:t xml:space="preserve">Proposal 1: </w:t>
      </w:r>
      <w:r w:rsidRPr="00991433">
        <w:rPr>
          <w:rFonts w:eastAsia="SimSun"/>
          <w:bCs/>
          <w:i/>
          <w:iCs/>
        </w:rPr>
        <w:t>No timing and frequency pre-compensation is allowed within the transmission of U=8 subframes (in line with RAN1 agreements)</w:t>
      </w:r>
      <w:r w:rsidRPr="00991433">
        <w:rPr>
          <w:rFonts w:eastAsia="SimSun"/>
          <w:bCs/>
          <w:i/>
          <w:iCs/>
        </w:rPr>
        <w:br/>
      </w:r>
      <w:r w:rsidRPr="00991433">
        <w:rPr>
          <w:bCs/>
          <w:i/>
          <w:iCs/>
        </w:rPr>
        <w:t>(Nok, Huawei)</w:t>
      </w:r>
    </w:p>
    <w:p w14:paraId="2C8E58B2" w14:textId="77777777" w:rsidR="00910F9F" w:rsidRPr="00991433" w:rsidRDefault="004E05C2">
      <w:pPr>
        <w:pStyle w:val="ListParagraph"/>
        <w:numPr>
          <w:ilvl w:val="1"/>
          <w:numId w:val="31"/>
        </w:numPr>
        <w:overflowPunct/>
        <w:autoSpaceDE/>
        <w:autoSpaceDN/>
        <w:adjustRightInd/>
        <w:spacing w:after="40"/>
        <w:ind w:firstLineChars="0"/>
        <w:textAlignment w:val="auto"/>
        <w:rPr>
          <w:bCs/>
          <w:i/>
          <w:iCs/>
          <w:color w:val="0070C0"/>
          <w:lang w:eastAsia="ko-KR"/>
        </w:rPr>
      </w:pPr>
      <w:r w:rsidRPr="00991433">
        <w:rPr>
          <w:bCs/>
          <w:i/>
          <w:iCs/>
        </w:rPr>
        <w:t>Proposal 2:</w:t>
      </w:r>
      <w:r w:rsidRPr="00991433">
        <w:rPr>
          <w:rFonts w:ascii="Arial" w:hAnsi="Arial" w:cs="Arial"/>
          <w:bCs/>
          <w:i/>
          <w:iCs/>
        </w:rPr>
        <w:t xml:space="preserve"> </w:t>
      </w:r>
      <w:r w:rsidRPr="00991433">
        <w:rPr>
          <w:rFonts w:eastAsia="SimSun"/>
          <w:bCs/>
          <w:i/>
          <w:iCs/>
        </w:rPr>
        <w:t xml:space="preserve">The UE may adjust its time within uplink burst of 8 consecutive transmitted subframes </w:t>
      </w:r>
      <w:r w:rsidRPr="00991433">
        <w:rPr>
          <w:rFonts w:eastAsia="SimSun"/>
          <w:bCs/>
          <w:i/>
          <w:iCs/>
        </w:rPr>
        <w:br/>
        <w:t>(LG)</w:t>
      </w:r>
      <w:r w:rsidRPr="00991433">
        <w:rPr>
          <w:bCs/>
          <w:i/>
          <w:iCs/>
        </w:rPr>
        <w:br/>
      </w:r>
    </w:p>
    <w:p w14:paraId="6BED7090" w14:textId="77777777" w:rsidR="00910F9F" w:rsidRPr="00991433" w:rsidRDefault="004E05C2">
      <w:pPr>
        <w:pStyle w:val="ListParagraph"/>
        <w:numPr>
          <w:ilvl w:val="0"/>
          <w:numId w:val="31"/>
        </w:numPr>
        <w:overflowPunct/>
        <w:autoSpaceDE/>
        <w:autoSpaceDN/>
        <w:adjustRightInd/>
        <w:spacing w:after="120"/>
        <w:ind w:left="720" w:firstLineChars="0"/>
        <w:textAlignment w:val="auto"/>
        <w:rPr>
          <w:rFonts w:eastAsia="SimSun"/>
          <w:bCs/>
          <w:i/>
          <w:iCs/>
          <w:color w:val="0070C0"/>
          <w:szCs w:val="24"/>
          <w:lang w:eastAsia="zh-CN"/>
        </w:rPr>
      </w:pPr>
      <w:r w:rsidRPr="00991433">
        <w:rPr>
          <w:rFonts w:eastAsia="SimSun"/>
          <w:bCs/>
          <w:i/>
          <w:iCs/>
          <w:color w:val="0070C0"/>
          <w:szCs w:val="24"/>
          <w:lang w:eastAsia="zh-CN"/>
        </w:rPr>
        <w:t xml:space="preserve">Recommended WF: </w:t>
      </w:r>
      <w:r w:rsidRPr="00991433">
        <w:rPr>
          <w:bCs/>
          <w:i/>
          <w:iCs/>
          <w:color w:val="0070C0"/>
          <w:szCs w:val="24"/>
          <w:lang w:eastAsia="zh-CN"/>
        </w:rPr>
        <w:t>Proposal 1</w:t>
      </w:r>
    </w:p>
    <w:p w14:paraId="04FEEDFE" w14:textId="77777777" w:rsidR="00910F9F" w:rsidRPr="00991433" w:rsidRDefault="00910F9F">
      <w:pPr>
        <w:ind w:left="644"/>
        <w:rPr>
          <w:bCs/>
          <w:color w:val="0070C0"/>
          <w:u w:val="single"/>
          <w:lang w:eastAsia="ko-KR"/>
        </w:rPr>
      </w:pPr>
    </w:p>
    <w:p w14:paraId="2934DFC4" w14:textId="77777777" w:rsidR="00910F9F" w:rsidRPr="00991433" w:rsidRDefault="004E05C2">
      <w:pPr>
        <w:ind w:left="90"/>
        <w:rPr>
          <w:bCs/>
          <w:i/>
          <w:iCs/>
          <w:color w:val="0070C0"/>
          <w:u w:val="single"/>
          <w:lang w:eastAsia="ko-KR"/>
        </w:rPr>
      </w:pPr>
      <w:r w:rsidRPr="00991433">
        <w:rPr>
          <w:bCs/>
          <w:i/>
          <w:iCs/>
          <w:color w:val="0070C0"/>
          <w:u w:val="single"/>
          <w:lang w:eastAsia="ko-KR"/>
        </w:rPr>
        <w:t>Issue 4-1-4:</w:t>
      </w:r>
      <w:r w:rsidRPr="00991433">
        <w:rPr>
          <w:bCs/>
          <w:i/>
          <w:iCs/>
          <w:color w:val="0070C0"/>
          <w:lang w:eastAsia="ko-KR"/>
        </w:rPr>
        <w:t xml:space="preserve"> </w:t>
      </w:r>
      <w:r w:rsidRPr="00991433">
        <w:rPr>
          <w:rFonts w:eastAsia="MS Mincho"/>
          <w:bCs/>
          <w:i/>
          <w:iCs/>
        </w:rPr>
        <w:t>Segmentation gap &amp; uplink transmission burst</w:t>
      </w:r>
    </w:p>
    <w:p w14:paraId="6C793020" w14:textId="77777777" w:rsidR="00910F9F" w:rsidRPr="00991433" w:rsidRDefault="004E05C2">
      <w:pPr>
        <w:pStyle w:val="ListParagraph"/>
        <w:numPr>
          <w:ilvl w:val="0"/>
          <w:numId w:val="31"/>
        </w:numPr>
        <w:overflowPunct/>
        <w:autoSpaceDE/>
        <w:autoSpaceDN/>
        <w:adjustRightInd/>
        <w:spacing w:after="120"/>
        <w:ind w:left="1080" w:firstLineChars="0"/>
        <w:textAlignment w:val="auto"/>
        <w:rPr>
          <w:rStyle w:val="Hyperlink"/>
          <w:rFonts w:eastAsia="SimSun"/>
          <w:bCs/>
          <w:i/>
          <w:iCs/>
          <w:color w:val="0070C0"/>
          <w:szCs w:val="24"/>
          <w:u w:val="none"/>
          <w:lang w:eastAsia="zh-CN"/>
        </w:rPr>
      </w:pPr>
      <w:r w:rsidRPr="00991433">
        <w:rPr>
          <w:rFonts w:eastAsia="SimSun"/>
          <w:bCs/>
          <w:i/>
          <w:iCs/>
          <w:color w:val="0070C0"/>
          <w:szCs w:val="24"/>
          <w:lang w:eastAsia="zh-CN"/>
        </w:rPr>
        <w:t>Proposals:</w:t>
      </w:r>
    </w:p>
    <w:p w14:paraId="0038383C" w14:textId="77777777" w:rsidR="00910F9F" w:rsidRPr="00991433" w:rsidRDefault="004E05C2">
      <w:pPr>
        <w:pStyle w:val="ListParagraph"/>
        <w:numPr>
          <w:ilvl w:val="0"/>
          <w:numId w:val="29"/>
        </w:numPr>
        <w:overflowPunct/>
        <w:autoSpaceDE/>
        <w:autoSpaceDN/>
        <w:adjustRightInd/>
        <w:spacing w:after="160" w:line="278" w:lineRule="auto"/>
        <w:ind w:left="2424" w:firstLineChars="0"/>
        <w:contextualSpacing/>
        <w:textAlignment w:val="auto"/>
        <w:rPr>
          <w:rFonts w:ascii="Arial" w:hAnsi="Arial" w:cs="Arial"/>
          <w:bCs/>
          <w:i/>
          <w:iCs/>
        </w:rPr>
      </w:pPr>
      <w:r w:rsidRPr="00991433">
        <w:rPr>
          <w:bCs/>
          <w:i/>
          <w:iCs/>
        </w:rPr>
        <w:lastRenderedPageBreak/>
        <w:t>Proposal 1: No segmentation gap is needed at the beginning of U=8 uplink transmission burst</w:t>
      </w:r>
    </w:p>
    <w:p w14:paraId="3C883B52" w14:textId="5E2B0337" w:rsidR="00910F9F" w:rsidRPr="00991433" w:rsidRDefault="004E05C2">
      <w:pPr>
        <w:pStyle w:val="ListParagraph"/>
        <w:numPr>
          <w:ilvl w:val="0"/>
          <w:numId w:val="31"/>
        </w:numPr>
        <w:overflowPunct/>
        <w:autoSpaceDE/>
        <w:autoSpaceDN/>
        <w:adjustRightInd/>
        <w:spacing w:after="120"/>
        <w:ind w:left="1080" w:firstLineChars="0"/>
        <w:textAlignment w:val="auto"/>
        <w:rPr>
          <w:rFonts w:eastAsia="SimSun"/>
          <w:i/>
          <w:iCs/>
          <w:color w:val="0070C0"/>
          <w:szCs w:val="24"/>
          <w:lang w:eastAsia="zh-CN"/>
        </w:rPr>
      </w:pPr>
      <w:r w:rsidRPr="00991433">
        <w:rPr>
          <w:rFonts w:eastAsia="SimSun"/>
          <w:bCs/>
          <w:i/>
          <w:iCs/>
          <w:color w:val="0070C0"/>
          <w:szCs w:val="24"/>
          <w:lang w:eastAsia="zh-CN"/>
        </w:rPr>
        <w:t xml:space="preserve">Recommended WF: </w:t>
      </w:r>
      <w:r w:rsidRPr="00991433">
        <w:rPr>
          <w:bCs/>
          <w:i/>
          <w:iCs/>
          <w:color w:val="0070C0"/>
          <w:szCs w:val="24"/>
          <w:lang w:eastAsia="zh-CN"/>
        </w:rPr>
        <w:t>Proposal 1 (everyone agrees</w:t>
      </w:r>
      <w:r w:rsidRPr="00D941E7">
        <w:rPr>
          <w:i/>
          <w:iCs/>
          <w:color w:val="0070C0"/>
          <w:szCs w:val="24"/>
          <w:lang w:eastAsia="zh-CN"/>
        </w:rPr>
        <w:t>)</w:t>
      </w:r>
      <w:r w:rsidR="00C37093" w:rsidRPr="00D941E7">
        <w:rPr>
          <w:i/>
          <w:iCs/>
          <w:color w:val="0070C0"/>
          <w:szCs w:val="24"/>
          <w:lang w:eastAsia="zh-CN"/>
        </w:rPr>
        <w:sym w:font="Wingdings" w:char="F0E0"/>
      </w:r>
      <w:r w:rsidR="00C37093" w:rsidRPr="00D941E7">
        <w:rPr>
          <w:i/>
          <w:iCs/>
          <w:color w:val="0070C0"/>
          <w:szCs w:val="24"/>
          <w:lang w:eastAsia="zh-CN"/>
        </w:rPr>
        <w:t xml:space="preserve"> implement it in CR 36.133</w:t>
      </w:r>
    </w:p>
    <w:p w14:paraId="45C5D6A9" w14:textId="77777777" w:rsidR="00910F9F" w:rsidRPr="00991433" w:rsidRDefault="004E05C2">
      <w:pPr>
        <w:pStyle w:val="Heading2"/>
        <w:rPr>
          <w:lang w:val="en-US"/>
        </w:rPr>
      </w:pPr>
      <w:r w:rsidRPr="00991433">
        <w:rPr>
          <w:lang w:val="en-US"/>
        </w:rPr>
        <w:t>Sub-topic 4-2 (to be handled in NWM)</w:t>
      </w:r>
    </w:p>
    <w:p w14:paraId="01F50A7D" w14:textId="77777777" w:rsidR="00910F9F" w:rsidRPr="00991433" w:rsidRDefault="004E05C2">
      <w:pPr>
        <w:pStyle w:val="ListParagraph"/>
        <w:numPr>
          <w:ilvl w:val="0"/>
          <w:numId w:val="23"/>
        </w:numPr>
        <w:ind w:firstLineChars="0"/>
        <w:rPr>
          <w:b/>
          <w:color w:val="000000" w:themeColor="text1"/>
          <w:lang w:eastAsia="zh-CN"/>
        </w:rPr>
      </w:pPr>
      <w:r w:rsidRPr="00991433">
        <w:rPr>
          <w:lang w:eastAsia="zh-CN"/>
        </w:rPr>
        <w:t>CRs for agreement – Two for 36.133: editorial or already endorsed:</w:t>
      </w:r>
    </w:p>
    <w:p w14:paraId="1ACB21D5" w14:textId="21AB2CE5" w:rsidR="00910F9F" w:rsidRPr="00991433" w:rsidRDefault="004E05C2">
      <w:pPr>
        <w:pStyle w:val="ListParagraph"/>
        <w:overflowPunct/>
        <w:autoSpaceDE/>
        <w:autoSpaceDN/>
        <w:adjustRightInd/>
        <w:spacing w:after="120"/>
        <w:ind w:left="852" w:firstLineChars="0" w:firstLine="0"/>
        <w:textAlignment w:val="auto"/>
        <w:rPr>
          <w:bCs/>
          <w:color w:val="0070C0"/>
          <w:lang w:eastAsia="ko-KR"/>
        </w:rPr>
      </w:pPr>
      <w:r w:rsidRPr="00991433">
        <w:rPr>
          <w:b/>
          <w:color w:val="0070C0"/>
          <w:u w:val="single"/>
          <w:lang w:eastAsia="ko-KR"/>
        </w:rPr>
        <w:t>Issue 4-2-1</w:t>
      </w:r>
      <w:r w:rsidRPr="00991433">
        <w:rPr>
          <w:b/>
          <w:color w:val="0070C0"/>
          <w:lang w:eastAsia="ko-KR"/>
        </w:rPr>
        <w:t xml:space="preserve">: </w:t>
      </w:r>
      <w:r w:rsidR="00174210" w:rsidRPr="00174210">
        <w:rPr>
          <w:lang w:eastAsia="zh-CN"/>
        </w:rPr>
        <w:t xml:space="preserve">This CR </w:t>
      </w:r>
      <w:r w:rsidR="00627769" w:rsidRPr="002D307F">
        <w:rPr>
          <w:lang w:eastAsia="zh-CN"/>
        </w:rPr>
        <w:t>(</w:t>
      </w:r>
      <w:r w:rsidR="00174210" w:rsidRPr="002D307F">
        <w:rPr>
          <w:b/>
          <w:bCs/>
          <w:lang w:eastAsia="zh-CN"/>
        </w:rPr>
        <w:t>R4-2521652</w:t>
      </w:r>
      <w:r w:rsidR="00627769" w:rsidRPr="002D307F">
        <w:rPr>
          <w:b/>
          <w:bCs/>
          <w:lang w:eastAsia="zh-CN"/>
        </w:rPr>
        <w:t>)</w:t>
      </w:r>
      <w:r w:rsidR="00174210" w:rsidRPr="00991433">
        <w:rPr>
          <w:lang w:eastAsia="zh-CN"/>
        </w:rPr>
        <w:t xml:space="preserve"> </w:t>
      </w:r>
      <w:r w:rsidR="00174210" w:rsidRPr="00174210">
        <w:rPr>
          <w:lang w:eastAsia="zh-CN"/>
        </w:rPr>
        <w:t xml:space="preserve">is </w:t>
      </w:r>
      <w:r w:rsidR="00174210">
        <w:rPr>
          <w:lang w:eastAsia="zh-CN"/>
        </w:rPr>
        <w:t>r</w:t>
      </w:r>
      <w:r w:rsidRPr="00991433">
        <w:rPr>
          <w:lang w:eastAsia="zh-CN"/>
        </w:rPr>
        <w:t xml:space="preserve">e-submission of 36.133 </w:t>
      </w:r>
      <w:proofErr w:type="spellStart"/>
      <w:r w:rsidR="00FA63B2" w:rsidRPr="00991433">
        <w:rPr>
          <w:lang w:eastAsia="zh-CN"/>
        </w:rPr>
        <w:t>draftCR</w:t>
      </w:r>
      <w:proofErr w:type="spellEnd"/>
      <w:r w:rsidR="00FA63B2">
        <w:rPr>
          <w:lang w:eastAsia="zh-CN"/>
        </w:rPr>
        <w:t xml:space="preserve"> (was </w:t>
      </w:r>
      <w:r w:rsidR="00FA63B2" w:rsidRPr="00991433">
        <w:rPr>
          <w:lang w:eastAsia="zh-CN"/>
        </w:rPr>
        <w:t>R4-2515128</w:t>
      </w:r>
      <w:r w:rsidR="00FA63B2">
        <w:rPr>
          <w:lang w:eastAsia="zh-CN"/>
        </w:rPr>
        <w:t>)</w:t>
      </w:r>
      <w:r w:rsidR="00FA63B2" w:rsidRPr="00991433">
        <w:rPr>
          <w:lang w:eastAsia="zh-CN"/>
        </w:rPr>
        <w:t xml:space="preserve"> </w:t>
      </w:r>
      <w:r w:rsidRPr="00991433">
        <w:rPr>
          <w:lang w:eastAsia="zh-CN"/>
        </w:rPr>
        <w:t>endorsed in RAN4#116-bis</w:t>
      </w:r>
    </w:p>
    <w:p w14:paraId="43E549A7" w14:textId="2B5FCE04" w:rsidR="00910F9F" w:rsidRPr="00991433" w:rsidRDefault="004E05C2">
      <w:pPr>
        <w:pStyle w:val="ListParagraph"/>
        <w:overflowPunct/>
        <w:autoSpaceDE/>
        <w:autoSpaceDN/>
        <w:adjustRightInd/>
        <w:spacing w:after="120"/>
        <w:ind w:left="1656" w:firstLineChars="0" w:firstLine="0"/>
        <w:textAlignment w:val="auto"/>
        <w:rPr>
          <w:rFonts w:eastAsia="SimSun"/>
          <w:color w:val="0070C0"/>
          <w:szCs w:val="24"/>
          <w:lang w:eastAsia="zh-CN"/>
        </w:rPr>
      </w:pPr>
      <w:r w:rsidRPr="000D6A52">
        <w:rPr>
          <w:rFonts w:eastAsia="SimSun"/>
          <w:color w:val="0070C0"/>
          <w:szCs w:val="24"/>
          <w:highlight w:val="green"/>
          <w:lang w:eastAsia="zh-CN"/>
        </w:rPr>
        <w:t xml:space="preserve">Recommended WF: </w:t>
      </w:r>
      <w:r w:rsidR="00FA63B2" w:rsidRPr="000D6A52">
        <w:rPr>
          <w:rFonts w:eastAsia="SimSun"/>
          <w:color w:val="0070C0"/>
          <w:szCs w:val="24"/>
          <w:highlight w:val="green"/>
          <w:lang w:eastAsia="zh-CN"/>
        </w:rPr>
        <w:t>Not flagged</w:t>
      </w:r>
      <w:r w:rsidR="00FA63B2" w:rsidRPr="000D6A52">
        <w:rPr>
          <w:rFonts w:eastAsia="SimSun"/>
          <w:color w:val="0070C0"/>
          <w:szCs w:val="24"/>
          <w:highlight w:val="green"/>
          <w:lang w:eastAsia="zh-CN"/>
        </w:rPr>
        <w:sym w:font="Wingdings" w:char="F0E0"/>
      </w:r>
      <w:r w:rsidRPr="000D6A52">
        <w:rPr>
          <w:color w:val="0070C0"/>
          <w:szCs w:val="24"/>
          <w:highlight w:val="green"/>
          <w:lang w:eastAsia="zh-CN"/>
        </w:rPr>
        <w:t>Agree to this CR.</w:t>
      </w:r>
    </w:p>
    <w:p w14:paraId="70F19977" w14:textId="27CF7692" w:rsidR="00910F9F" w:rsidRPr="00991433" w:rsidRDefault="004E05C2" w:rsidP="00A531E2">
      <w:pPr>
        <w:jc w:val="center"/>
        <w:rPr>
          <w:rFonts w:ascii="Arial" w:hAnsi="Arial" w:cs="Arial"/>
          <w:color w:val="0000FF"/>
          <w:u w:val="single"/>
        </w:rPr>
      </w:pPr>
      <w:r w:rsidRPr="00991433">
        <w:rPr>
          <w:b/>
          <w:color w:val="0070C0"/>
          <w:u w:val="single"/>
          <w:lang w:eastAsia="ko-KR"/>
        </w:rPr>
        <w:t>Issue 4-2-2</w:t>
      </w:r>
      <w:r w:rsidRPr="00991433">
        <w:rPr>
          <w:b/>
          <w:color w:val="0070C0"/>
          <w:lang w:eastAsia="ko-KR"/>
        </w:rPr>
        <w:t xml:space="preserve">: </w:t>
      </w:r>
      <w:r w:rsidRPr="00991433">
        <w:rPr>
          <w:lang w:eastAsia="zh-CN"/>
        </w:rPr>
        <w:t>36.133 CR</w:t>
      </w:r>
      <w:r w:rsidR="00A531E2" w:rsidRPr="00991433">
        <w:rPr>
          <w:lang w:eastAsia="zh-CN"/>
        </w:rPr>
        <w:t xml:space="preserve"> </w:t>
      </w:r>
      <w:r w:rsidR="00A531E2" w:rsidRPr="002D307F">
        <w:rPr>
          <w:lang w:eastAsia="zh-CN"/>
        </w:rPr>
        <w:t>(</w:t>
      </w:r>
      <w:r w:rsidR="00A531E2" w:rsidRPr="002D307F">
        <w:rPr>
          <w:b/>
          <w:bCs/>
          <w:lang w:eastAsia="zh-CN"/>
        </w:rPr>
        <w:t>R4-2521733</w:t>
      </w:r>
      <w:r w:rsidR="00A531E2" w:rsidRPr="002D307F">
        <w:rPr>
          <w:lang w:eastAsia="zh-CN"/>
        </w:rPr>
        <w:t>)</w:t>
      </w:r>
      <w:r w:rsidRPr="00991433">
        <w:rPr>
          <w:lang w:eastAsia="zh-CN"/>
        </w:rPr>
        <w:t xml:space="preserve"> with editorial correction for IoT NTN TDD requirements by removing the duplicate sentence in clause 8.14B.6.3</w:t>
      </w:r>
    </w:p>
    <w:p w14:paraId="7053DA86" w14:textId="0F98B0BC" w:rsidR="00910F9F" w:rsidRPr="00991433" w:rsidRDefault="004E05C2">
      <w:pPr>
        <w:ind w:left="1420" w:firstLine="284"/>
        <w:rPr>
          <w:lang w:eastAsia="zh-CN"/>
        </w:rPr>
      </w:pPr>
      <w:r w:rsidRPr="000D6A52">
        <w:rPr>
          <w:color w:val="0070C0"/>
          <w:szCs w:val="24"/>
          <w:highlight w:val="green"/>
          <w:lang w:eastAsia="zh-CN"/>
        </w:rPr>
        <w:t xml:space="preserve">Recommended WF: </w:t>
      </w:r>
      <w:r w:rsidR="00FA63B2" w:rsidRPr="000D6A52">
        <w:rPr>
          <w:color w:val="0070C0"/>
          <w:szCs w:val="24"/>
          <w:highlight w:val="green"/>
          <w:lang w:eastAsia="zh-CN"/>
        </w:rPr>
        <w:t>Not flagged</w:t>
      </w:r>
      <w:r w:rsidR="00FA63B2" w:rsidRPr="000D6A52">
        <w:rPr>
          <w:color w:val="0070C0"/>
          <w:szCs w:val="24"/>
          <w:highlight w:val="green"/>
          <w:lang w:eastAsia="zh-CN"/>
        </w:rPr>
        <w:sym w:font="Wingdings" w:char="F0E0"/>
      </w:r>
      <w:r w:rsidRPr="000D6A52">
        <w:rPr>
          <w:color w:val="0070C0"/>
          <w:szCs w:val="24"/>
          <w:highlight w:val="green"/>
          <w:lang w:eastAsia="zh-CN"/>
        </w:rPr>
        <w:t>Agree to this CR.</w:t>
      </w:r>
    </w:p>
    <w:sectPr w:rsidR="00910F9F" w:rsidRPr="00991433">
      <w:headerReference w:type="even" r:id="rId63"/>
      <w:headerReference w:type="default" r:id="rId64"/>
      <w:footerReference w:type="even" r:id="rId65"/>
      <w:footerReference w:type="default" r:id="rId66"/>
      <w:headerReference w:type="first" r:id="rId67"/>
      <w:footerReference w:type="first" r:id="rId68"/>
      <w:footnotePr>
        <w:numRestart w:val="eachSect"/>
      </w:footnotePr>
      <w:pgSz w:w="11907" w:h="16840"/>
      <w:pgMar w:top="1133"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D98FD" w14:textId="77777777" w:rsidR="00E434F5" w:rsidRDefault="00E434F5">
      <w:pPr>
        <w:spacing w:after="0"/>
      </w:pPr>
      <w:r>
        <w:separator/>
      </w:r>
    </w:p>
  </w:endnote>
  <w:endnote w:type="continuationSeparator" w:id="0">
    <w:p w14:paraId="5328E9A7" w14:textId="77777777" w:rsidR="00E434F5" w:rsidRDefault="00E434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6AF8" w14:textId="77777777" w:rsidR="00910F9F" w:rsidRDefault="00910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C810" w14:textId="77777777" w:rsidR="00910F9F" w:rsidRDefault="004E05C2">
    <w:pPr>
      <w:pStyle w:val="Footer"/>
    </w:pPr>
    <w:r>
      <w:rPr>
        <w:noProof/>
        <w:lang w:val="fr-FR" w:eastAsia="fr-FR"/>
      </w:rPr>
      <mc:AlternateContent>
        <mc:Choice Requires="wps">
          <w:drawing>
            <wp:anchor distT="0" distB="0" distL="114300" distR="114300" simplePos="0" relativeHeight="251660288" behindDoc="0" locked="0" layoutInCell="1" allowOverlap="1" wp14:anchorId="52D24BC8" wp14:editId="68B209DA">
              <wp:simplePos x="0" y="0"/>
              <wp:positionH relativeFrom="column">
                <wp:posOffset>-719455</wp:posOffset>
              </wp:positionH>
              <wp:positionV relativeFrom="paragraph">
                <wp:posOffset>-97155</wp:posOffset>
              </wp:positionV>
              <wp:extent cx="7560945" cy="444500"/>
              <wp:effectExtent l="0" t="0" r="0" b="0"/>
              <wp:wrapNone/>
              <wp:docPr id="8"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wps:spPr>
                    <wps:txbx>
                      <w:txbxContent>
                        <w:p w14:paraId="400B265F" w14:textId="77777777" w:rsidR="00910F9F" w:rsidRDefault="00910F9F">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2D24BC8"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65pt;margin-top:-7.65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" filled="f" stroked="f" strokeweight=".5pt">
              <v:textbox>
                <w:txbxContent>
                  <w:p w14:paraId="400B265F" w14:textId="77777777" w:rsidR="00910F9F" w:rsidRDefault="00910F9F">
                    <w:pPr>
                      <w:spacing w:after="0"/>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0F201" w14:textId="77777777" w:rsidR="00910F9F" w:rsidRDefault="00910F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DBA9A" w14:textId="77777777" w:rsidR="00E434F5" w:rsidRDefault="00E434F5">
      <w:pPr>
        <w:spacing w:after="0"/>
      </w:pPr>
      <w:r>
        <w:separator/>
      </w:r>
    </w:p>
  </w:footnote>
  <w:footnote w:type="continuationSeparator" w:id="0">
    <w:p w14:paraId="66A14BBF" w14:textId="77777777" w:rsidR="00E434F5" w:rsidRDefault="00E434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3EC3D" w14:textId="77777777" w:rsidR="00910F9F" w:rsidRDefault="00910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FF39" w14:textId="77777777" w:rsidR="00910F9F" w:rsidRDefault="004E05C2">
    <w:pPr>
      <w:pStyle w:val="Header"/>
    </w:pPr>
    <w:r>
      <w:rPr>
        <w:noProof/>
        <w:lang w:val="fr-FR" w:eastAsia="fr-FR"/>
      </w:rPr>
      <mc:AlternateContent>
        <mc:Choice Requires="wps">
          <w:drawing>
            <wp:anchor distT="0" distB="0" distL="114300" distR="114300" simplePos="0" relativeHeight="251659264" behindDoc="0" locked="0" layoutInCell="1" allowOverlap="1" wp14:anchorId="48196522" wp14:editId="1149AF2F">
              <wp:simplePos x="0" y="0"/>
              <wp:positionH relativeFrom="column">
                <wp:posOffset>-719455</wp:posOffset>
              </wp:positionH>
              <wp:positionV relativeFrom="paragraph">
                <wp:posOffset>-539750</wp:posOffset>
              </wp:positionV>
              <wp:extent cx="7560945" cy="444500"/>
              <wp:effectExtent l="0" t="0" r="0" b="0"/>
              <wp:wrapNone/>
              <wp:docPr id="1"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wps:spPr>
                    <wps:txbx>
                      <w:txbxContent>
                        <w:p w14:paraId="0FE71F2D" w14:textId="77777777" w:rsidR="00910F9F" w:rsidRDefault="00910F9F">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8196522"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65pt;margin-top:-42.5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" filled="f" stroked="f" strokeweight=".5pt">
              <v:textbox>
                <w:txbxContent>
                  <w:p w14:paraId="0FE71F2D" w14:textId="77777777" w:rsidR="00910F9F" w:rsidRDefault="00910F9F">
                    <w:pPr>
                      <w:spacing w:after="0"/>
                      <w:jc w:val="center"/>
                      <w:rPr>
                        <w:rFonts w:ascii="Calibri" w:hAnsi="Calibri" w:cs="Calibri"/>
                        <w:sz w:val="22"/>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B455" w14:textId="77777777" w:rsidR="00910F9F" w:rsidRDefault="00910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decimal"/>
      <w:pStyle w:val="Listenumros21"/>
      <w:lvlText w:val="%1)"/>
      <w:lvlJc w:val="left"/>
      <w:pPr>
        <w:tabs>
          <w:tab w:val="left" w:pos="283"/>
        </w:tabs>
        <w:ind w:left="283" w:hanging="283"/>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BDD4030"/>
    <w:multiLevelType w:val="multilevel"/>
    <w:tmpl w:val="0BDD4030"/>
    <w:lvl w:ilvl="0">
      <w:start w:val="1"/>
      <w:numFmt w:val="bullet"/>
      <w:lvlText w:val=""/>
      <w:lvlJc w:val="left"/>
      <w:pPr>
        <w:ind w:left="2140" w:hanging="360"/>
      </w:pPr>
      <w:rPr>
        <w:rFonts w:ascii="Wingdings" w:hAnsi="Wingdings" w:hint="default"/>
      </w:rPr>
    </w:lvl>
    <w:lvl w:ilvl="1">
      <w:start w:val="1"/>
      <w:numFmt w:val="bullet"/>
      <w:lvlText w:val="o"/>
      <w:lvlJc w:val="left"/>
      <w:pPr>
        <w:ind w:left="2860" w:hanging="360"/>
      </w:pPr>
      <w:rPr>
        <w:rFonts w:ascii="Courier New" w:hAnsi="Courier New" w:cs="Courier New" w:hint="default"/>
      </w:rPr>
    </w:lvl>
    <w:lvl w:ilvl="2">
      <w:start w:val="1"/>
      <w:numFmt w:val="bullet"/>
      <w:lvlText w:val=""/>
      <w:lvlJc w:val="left"/>
      <w:pPr>
        <w:ind w:left="3580" w:hanging="360"/>
      </w:pPr>
      <w:rPr>
        <w:rFonts w:ascii="Wingdings" w:hAnsi="Wingdings" w:hint="default"/>
      </w:rPr>
    </w:lvl>
    <w:lvl w:ilvl="3">
      <w:start w:val="1"/>
      <w:numFmt w:val="bullet"/>
      <w:lvlText w:val=""/>
      <w:lvlJc w:val="left"/>
      <w:pPr>
        <w:ind w:left="4300" w:hanging="360"/>
      </w:pPr>
      <w:rPr>
        <w:rFonts w:ascii="Symbol" w:hAnsi="Symbol" w:hint="default"/>
      </w:rPr>
    </w:lvl>
    <w:lvl w:ilvl="4">
      <w:start w:val="1"/>
      <w:numFmt w:val="bullet"/>
      <w:lvlText w:val="o"/>
      <w:lvlJc w:val="left"/>
      <w:pPr>
        <w:ind w:left="5020" w:hanging="360"/>
      </w:pPr>
      <w:rPr>
        <w:rFonts w:ascii="Courier New" w:hAnsi="Courier New" w:cs="Courier New" w:hint="default"/>
      </w:rPr>
    </w:lvl>
    <w:lvl w:ilvl="5">
      <w:start w:val="1"/>
      <w:numFmt w:val="bullet"/>
      <w:lvlText w:val=""/>
      <w:lvlJc w:val="left"/>
      <w:pPr>
        <w:ind w:left="5740" w:hanging="360"/>
      </w:pPr>
      <w:rPr>
        <w:rFonts w:ascii="Wingdings" w:hAnsi="Wingdings" w:hint="default"/>
      </w:rPr>
    </w:lvl>
    <w:lvl w:ilvl="6">
      <w:start w:val="1"/>
      <w:numFmt w:val="bullet"/>
      <w:lvlText w:val=""/>
      <w:lvlJc w:val="left"/>
      <w:pPr>
        <w:ind w:left="6460" w:hanging="360"/>
      </w:pPr>
      <w:rPr>
        <w:rFonts w:ascii="Symbol" w:hAnsi="Symbol" w:hint="default"/>
      </w:rPr>
    </w:lvl>
    <w:lvl w:ilvl="7">
      <w:start w:val="1"/>
      <w:numFmt w:val="bullet"/>
      <w:lvlText w:val="o"/>
      <w:lvlJc w:val="left"/>
      <w:pPr>
        <w:ind w:left="7180" w:hanging="360"/>
      </w:pPr>
      <w:rPr>
        <w:rFonts w:ascii="Courier New" w:hAnsi="Courier New" w:cs="Courier New" w:hint="default"/>
      </w:rPr>
    </w:lvl>
    <w:lvl w:ilvl="8">
      <w:start w:val="1"/>
      <w:numFmt w:val="bullet"/>
      <w:lvlText w:val=""/>
      <w:lvlJc w:val="left"/>
      <w:pPr>
        <w:ind w:left="790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C02226B"/>
    <w:multiLevelType w:val="hybridMultilevel"/>
    <w:tmpl w:val="2382B072"/>
    <w:lvl w:ilvl="0" w:tplc="0409000F">
      <w:start w:val="1"/>
      <w:numFmt w:val="decimal"/>
      <w:lvlText w:val="%1."/>
      <w:lvlJc w:val="left"/>
      <w:pPr>
        <w:ind w:left="2708" w:hanging="360"/>
      </w:pPr>
    </w:lvl>
    <w:lvl w:ilvl="1" w:tplc="04090019" w:tentative="1">
      <w:start w:val="1"/>
      <w:numFmt w:val="lowerLetter"/>
      <w:lvlText w:val="%2."/>
      <w:lvlJc w:val="left"/>
      <w:pPr>
        <w:ind w:left="3428" w:hanging="360"/>
      </w:pPr>
    </w:lvl>
    <w:lvl w:ilvl="2" w:tplc="0409001B" w:tentative="1">
      <w:start w:val="1"/>
      <w:numFmt w:val="lowerRoman"/>
      <w:lvlText w:val="%3."/>
      <w:lvlJc w:val="right"/>
      <w:pPr>
        <w:ind w:left="4148" w:hanging="180"/>
      </w:pPr>
    </w:lvl>
    <w:lvl w:ilvl="3" w:tplc="0409000F" w:tentative="1">
      <w:start w:val="1"/>
      <w:numFmt w:val="decimal"/>
      <w:lvlText w:val="%4."/>
      <w:lvlJc w:val="left"/>
      <w:pPr>
        <w:ind w:left="4868" w:hanging="360"/>
      </w:pPr>
    </w:lvl>
    <w:lvl w:ilvl="4" w:tplc="04090019" w:tentative="1">
      <w:start w:val="1"/>
      <w:numFmt w:val="lowerLetter"/>
      <w:lvlText w:val="%5."/>
      <w:lvlJc w:val="left"/>
      <w:pPr>
        <w:ind w:left="5588" w:hanging="360"/>
      </w:pPr>
    </w:lvl>
    <w:lvl w:ilvl="5" w:tplc="0409001B" w:tentative="1">
      <w:start w:val="1"/>
      <w:numFmt w:val="lowerRoman"/>
      <w:lvlText w:val="%6."/>
      <w:lvlJc w:val="right"/>
      <w:pPr>
        <w:ind w:left="6308" w:hanging="180"/>
      </w:pPr>
    </w:lvl>
    <w:lvl w:ilvl="6" w:tplc="0409000F" w:tentative="1">
      <w:start w:val="1"/>
      <w:numFmt w:val="decimal"/>
      <w:lvlText w:val="%7."/>
      <w:lvlJc w:val="left"/>
      <w:pPr>
        <w:ind w:left="7028" w:hanging="360"/>
      </w:pPr>
    </w:lvl>
    <w:lvl w:ilvl="7" w:tplc="04090019" w:tentative="1">
      <w:start w:val="1"/>
      <w:numFmt w:val="lowerLetter"/>
      <w:lvlText w:val="%8."/>
      <w:lvlJc w:val="left"/>
      <w:pPr>
        <w:ind w:left="7748" w:hanging="360"/>
      </w:pPr>
    </w:lvl>
    <w:lvl w:ilvl="8" w:tplc="0409001B" w:tentative="1">
      <w:start w:val="1"/>
      <w:numFmt w:val="lowerRoman"/>
      <w:lvlText w:val="%9."/>
      <w:lvlJc w:val="right"/>
      <w:pPr>
        <w:ind w:left="8468" w:hanging="180"/>
      </w:pPr>
    </w:lvl>
  </w:abstractNum>
  <w:abstractNum w:abstractNumId="7"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4E17B47"/>
    <w:multiLevelType w:val="multilevel"/>
    <w:tmpl w:val="24E17B47"/>
    <w:lvl w:ilvl="0">
      <w:start w:val="1"/>
      <w:numFmt w:val="bullet"/>
      <w:lvlText w:val=""/>
      <w:lvlJc w:val="left"/>
      <w:pPr>
        <w:ind w:left="2064" w:hanging="360"/>
      </w:pPr>
      <w:rPr>
        <w:rFonts w:ascii="Symbol" w:hAnsi="Symbol" w:hint="default"/>
      </w:rPr>
    </w:lvl>
    <w:lvl w:ilvl="1">
      <w:start w:val="1"/>
      <w:numFmt w:val="decimal"/>
      <w:lvlText w:val="%2."/>
      <w:lvlJc w:val="left"/>
      <w:pPr>
        <w:ind w:left="3000" w:hanging="360"/>
      </w:p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9" w15:restartNumberingAfterBreak="0">
    <w:nsid w:val="260E2A7B"/>
    <w:multiLevelType w:val="hybridMultilevel"/>
    <w:tmpl w:val="D9F065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A474F"/>
    <w:multiLevelType w:val="multilevel"/>
    <w:tmpl w:val="293A474F"/>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02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1" w15:restartNumberingAfterBreak="0">
    <w:nsid w:val="52C87AE4"/>
    <w:multiLevelType w:val="multilevel"/>
    <w:tmpl w:val="52C87AE4"/>
    <w:lvl w:ilvl="0">
      <w:start w:val="1"/>
      <w:numFmt w:val="bullet"/>
      <w:pStyle w:val="RAN4observation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F65D68"/>
    <w:multiLevelType w:val="multilevel"/>
    <w:tmpl w:val="56F65D6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6" w15:restartNumberingAfterBreak="0">
    <w:nsid w:val="5D571CC0"/>
    <w:multiLevelType w:val="multilevel"/>
    <w:tmpl w:val="5D571CC0"/>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456A9B"/>
    <w:multiLevelType w:val="multilevel"/>
    <w:tmpl w:val="61456A9B"/>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673D6272"/>
    <w:multiLevelType w:val="multilevel"/>
    <w:tmpl w:val="673D6272"/>
    <w:lvl w:ilvl="0">
      <w:start w:val="1"/>
      <w:numFmt w:val="bullet"/>
      <w:lvlText w:val=""/>
      <w:lvlJc w:val="left"/>
      <w:pPr>
        <w:ind w:left="928" w:hanging="360"/>
      </w:pPr>
      <w:rPr>
        <w:rFonts w:ascii="Symbol" w:hAnsi="Symbol" w:hint="default"/>
      </w:rPr>
    </w:lvl>
    <w:lvl w:ilvl="1">
      <w:start w:val="1"/>
      <w:numFmt w:val="bullet"/>
      <w:lvlText w:val=""/>
      <w:lvlJc w:val="left"/>
      <w:pPr>
        <w:ind w:left="2992" w:hanging="360"/>
      </w:pPr>
      <w:rPr>
        <w:rFonts w:ascii="Symbol" w:hAnsi="Symbo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numFmt w:val="bullet"/>
      <w:lvlText w:val="•"/>
      <w:lvlJc w:val="left"/>
      <w:pPr>
        <w:ind w:left="6688" w:hanging="360"/>
      </w:pPr>
      <w:rPr>
        <w:rFonts w:ascii="Times New Roman" w:eastAsia="SimSun" w:hAnsi="Times New Roman" w:cs="Times New Roman" w:hint="default"/>
      </w:rPr>
    </w:lvl>
  </w:abstractNum>
  <w:abstractNum w:abstractNumId="29" w15:restartNumberingAfterBreak="0">
    <w:nsid w:val="6C3925D7"/>
    <w:multiLevelType w:val="multilevel"/>
    <w:tmpl w:val="6C3925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5B3E09"/>
    <w:multiLevelType w:val="multilevel"/>
    <w:tmpl w:val="6F5B3E09"/>
    <w:lvl w:ilvl="0">
      <w:start w:val="1"/>
      <w:numFmt w:val="bullet"/>
      <w:lvlText w:val=""/>
      <w:lvlJc w:val="left"/>
      <w:pPr>
        <w:ind w:left="1580" w:hanging="360"/>
      </w:pPr>
      <w:rPr>
        <w:rFonts w:ascii="Wingdings" w:hAnsi="Wingdings" w:hint="default"/>
      </w:rPr>
    </w:lvl>
    <w:lvl w:ilvl="1">
      <w:start w:val="1"/>
      <w:numFmt w:val="bullet"/>
      <w:lvlText w:val="o"/>
      <w:lvlJc w:val="left"/>
      <w:pPr>
        <w:ind w:left="2300" w:hanging="360"/>
      </w:pPr>
      <w:rPr>
        <w:rFonts w:ascii="Courier New" w:hAnsi="Courier New" w:cs="Courier New" w:hint="default"/>
      </w:rPr>
    </w:lvl>
    <w:lvl w:ilvl="2">
      <w:start w:val="1"/>
      <w:numFmt w:val="bullet"/>
      <w:lvlText w:val=""/>
      <w:lvlJc w:val="left"/>
      <w:pPr>
        <w:ind w:left="3020" w:hanging="360"/>
      </w:pPr>
      <w:rPr>
        <w:rFonts w:ascii="Wingdings" w:hAnsi="Wingdings" w:hint="default"/>
      </w:rPr>
    </w:lvl>
    <w:lvl w:ilvl="3">
      <w:start w:val="1"/>
      <w:numFmt w:val="bullet"/>
      <w:lvlText w:val=""/>
      <w:lvlJc w:val="left"/>
      <w:pPr>
        <w:ind w:left="3740" w:hanging="360"/>
      </w:pPr>
      <w:rPr>
        <w:rFonts w:ascii="Symbol" w:hAnsi="Symbol" w:hint="default"/>
      </w:rPr>
    </w:lvl>
    <w:lvl w:ilvl="4">
      <w:start w:val="1"/>
      <w:numFmt w:val="bullet"/>
      <w:lvlText w:val="o"/>
      <w:lvlJc w:val="left"/>
      <w:pPr>
        <w:ind w:left="4460" w:hanging="360"/>
      </w:pPr>
      <w:rPr>
        <w:rFonts w:ascii="Courier New" w:hAnsi="Courier New" w:cs="Courier New" w:hint="default"/>
      </w:rPr>
    </w:lvl>
    <w:lvl w:ilvl="5">
      <w:start w:val="1"/>
      <w:numFmt w:val="bullet"/>
      <w:lvlText w:val=""/>
      <w:lvlJc w:val="left"/>
      <w:pPr>
        <w:ind w:left="5180" w:hanging="360"/>
      </w:pPr>
      <w:rPr>
        <w:rFonts w:ascii="Wingdings" w:hAnsi="Wingdings" w:hint="default"/>
      </w:rPr>
    </w:lvl>
    <w:lvl w:ilvl="6">
      <w:start w:val="1"/>
      <w:numFmt w:val="bullet"/>
      <w:lvlText w:val=""/>
      <w:lvlJc w:val="left"/>
      <w:pPr>
        <w:ind w:left="5900" w:hanging="360"/>
      </w:pPr>
      <w:rPr>
        <w:rFonts w:ascii="Symbol" w:hAnsi="Symbol" w:hint="default"/>
      </w:rPr>
    </w:lvl>
    <w:lvl w:ilvl="7">
      <w:start w:val="1"/>
      <w:numFmt w:val="bullet"/>
      <w:lvlText w:val="o"/>
      <w:lvlJc w:val="left"/>
      <w:pPr>
        <w:ind w:left="6620" w:hanging="360"/>
      </w:pPr>
      <w:rPr>
        <w:rFonts w:ascii="Courier New" w:hAnsi="Courier New" w:cs="Courier New" w:hint="default"/>
      </w:rPr>
    </w:lvl>
    <w:lvl w:ilvl="8">
      <w:start w:val="1"/>
      <w:numFmt w:val="bullet"/>
      <w:lvlText w:val=""/>
      <w:lvlJc w:val="left"/>
      <w:pPr>
        <w:ind w:left="734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78819080">
    <w:abstractNumId w:val="14"/>
  </w:num>
  <w:num w:numId="2" w16cid:durableId="2072189572">
    <w:abstractNumId w:val="5"/>
  </w:num>
  <w:num w:numId="3" w16cid:durableId="1586501636">
    <w:abstractNumId w:val="12"/>
  </w:num>
  <w:num w:numId="4" w16cid:durableId="771625765">
    <w:abstractNumId w:val="7"/>
  </w:num>
  <w:num w:numId="5" w16cid:durableId="758402421">
    <w:abstractNumId w:val="15"/>
  </w:num>
  <w:num w:numId="6" w16cid:durableId="1499074189">
    <w:abstractNumId w:val="25"/>
  </w:num>
  <w:num w:numId="7" w16cid:durableId="1373270499">
    <w:abstractNumId w:val="32"/>
  </w:num>
  <w:num w:numId="8" w16cid:durableId="238372268">
    <w:abstractNumId w:val="11"/>
  </w:num>
  <w:num w:numId="9" w16cid:durableId="1434325265">
    <w:abstractNumId w:val="16"/>
  </w:num>
  <w:num w:numId="10" w16cid:durableId="190726254">
    <w:abstractNumId w:val="2"/>
  </w:num>
  <w:num w:numId="11" w16cid:durableId="242883219">
    <w:abstractNumId w:val="1"/>
  </w:num>
  <w:num w:numId="12" w16cid:durableId="2019113670">
    <w:abstractNumId w:val="18"/>
  </w:num>
  <w:num w:numId="13" w16cid:durableId="1983461709">
    <w:abstractNumId w:val="20"/>
  </w:num>
  <w:num w:numId="14" w16cid:durableId="574702755">
    <w:abstractNumId w:val="3"/>
  </w:num>
  <w:num w:numId="15" w16cid:durableId="19212254">
    <w:abstractNumId w:val="0"/>
  </w:num>
  <w:num w:numId="16" w16cid:durableId="99616367">
    <w:abstractNumId w:val="13"/>
  </w:num>
  <w:num w:numId="17" w16cid:durableId="1677876774">
    <w:abstractNumId w:val="22"/>
  </w:num>
  <w:num w:numId="18" w16cid:durableId="1098330354">
    <w:abstractNumId w:val="31"/>
  </w:num>
  <w:num w:numId="19" w16cid:durableId="558857944">
    <w:abstractNumId w:val="21"/>
  </w:num>
  <w:num w:numId="20" w16cid:durableId="1250693066">
    <w:abstractNumId w:val="19"/>
  </w:num>
  <w:num w:numId="21" w16cid:durableId="1166434052">
    <w:abstractNumId w:val="17"/>
  </w:num>
  <w:num w:numId="22" w16cid:durableId="1603879498">
    <w:abstractNumId w:val="29"/>
  </w:num>
  <w:num w:numId="23" w16cid:durableId="1192109514">
    <w:abstractNumId w:val="10"/>
  </w:num>
  <w:num w:numId="24" w16cid:durableId="1450780886">
    <w:abstractNumId w:val="28"/>
  </w:num>
  <w:num w:numId="25" w16cid:durableId="239680832">
    <w:abstractNumId w:val="27"/>
  </w:num>
  <w:num w:numId="26" w16cid:durableId="387726879">
    <w:abstractNumId w:val="26"/>
  </w:num>
  <w:num w:numId="27" w16cid:durableId="774598202">
    <w:abstractNumId w:val="30"/>
  </w:num>
  <w:num w:numId="28" w16cid:durableId="923732619">
    <w:abstractNumId w:val="4"/>
  </w:num>
  <w:num w:numId="29" w16cid:durableId="239801488">
    <w:abstractNumId w:val="8"/>
  </w:num>
  <w:num w:numId="30" w16cid:durableId="8973988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9588660">
    <w:abstractNumId w:val="24"/>
  </w:num>
  <w:num w:numId="32" w16cid:durableId="1277447640">
    <w:abstractNumId w:val="9"/>
  </w:num>
  <w:num w:numId="33" w16cid:durableId="11480151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04"/>
    <w:rsid w:val="00001F85"/>
    <w:rsid w:val="0000223C"/>
    <w:rsid w:val="000029E6"/>
    <w:rsid w:val="00004165"/>
    <w:rsid w:val="000046F5"/>
    <w:rsid w:val="00004C20"/>
    <w:rsid w:val="00006178"/>
    <w:rsid w:val="00010B3B"/>
    <w:rsid w:val="00011B48"/>
    <w:rsid w:val="00012437"/>
    <w:rsid w:val="0001364B"/>
    <w:rsid w:val="00013716"/>
    <w:rsid w:val="0001381C"/>
    <w:rsid w:val="00014142"/>
    <w:rsid w:val="000141CC"/>
    <w:rsid w:val="000148A8"/>
    <w:rsid w:val="00015B59"/>
    <w:rsid w:val="00016905"/>
    <w:rsid w:val="00016ECA"/>
    <w:rsid w:val="00020C56"/>
    <w:rsid w:val="00022FE3"/>
    <w:rsid w:val="00023401"/>
    <w:rsid w:val="00023B68"/>
    <w:rsid w:val="000258DA"/>
    <w:rsid w:val="00025FD5"/>
    <w:rsid w:val="00026ACC"/>
    <w:rsid w:val="00026C10"/>
    <w:rsid w:val="00026ED0"/>
    <w:rsid w:val="00031078"/>
    <w:rsid w:val="0003171D"/>
    <w:rsid w:val="00031C1D"/>
    <w:rsid w:val="00031D91"/>
    <w:rsid w:val="000326A4"/>
    <w:rsid w:val="00035942"/>
    <w:rsid w:val="00035C50"/>
    <w:rsid w:val="00040986"/>
    <w:rsid w:val="000419E9"/>
    <w:rsid w:val="00042D16"/>
    <w:rsid w:val="000435D4"/>
    <w:rsid w:val="000449DE"/>
    <w:rsid w:val="000457A1"/>
    <w:rsid w:val="00045C8F"/>
    <w:rsid w:val="00050001"/>
    <w:rsid w:val="0005089C"/>
    <w:rsid w:val="00051CCF"/>
    <w:rsid w:val="00052041"/>
    <w:rsid w:val="0005326A"/>
    <w:rsid w:val="00054336"/>
    <w:rsid w:val="00056CB5"/>
    <w:rsid w:val="00060082"/>
    <w:rsid w:val="000616EA"/>
    <w:rsid w:val="0006266D"/>
    <w:rsid w:val="00063546"/>
    <w:rsid w:val="00064072"/>
    <w:rsid w:val="00065506"/>
    <w:rsid w:val="0006796A"/>
    <w:rsid w:val="00067C87"/>
    <w:rsid w:val="000703DF"/>
    <w:rsid w:val="000706BB"/>
    <w:rsid w:val="00072116"/>
    <w:rsid w:val="00072B5B"/>
    <w:rsid w:val="00072EB0"/>
    <w:rsid w:val="00073277"/>
    <w:rsid w:val="0007374D"/>
    <w:rsid w:val="0007382E"/>
    <w:rsid w:val="000750E5"/>
    <w:rsid w:val="00075DCB"/>
    <w:rsid w:val="000766E1"/>
    <w:rsid w:val="00076723"/>
    <w:rsid w:val="00077085"/>
    <w:rsid w:val="00077B44"/>
    <w:rsid w:val="00077FF6"/>
    <w:rsid w:val="00080BC0"/>
    <w:rsid w:val="00080D82"/>
    <w:rsid w:val="00081692"/>
    <w:rsid w:val="00082525"/>
    <w:rsid w:val="00082C46"/>
    <w:rsid w:val="00085A0E"/>
    <w:rsid w:val="00085D7E"/>
    <w:rsid w:val="0008622B"/>
    <w:rsid w:val="00086C8A"/>
    <w:rsid w:val="00087548"/>
    <w:rsid w:val="0009159D"/>
    <w:rsid w:val="000931EA"/>
    <w:rsid w:val="00093E7E"/>
    <w:rsid w:val="00095F99"/>
    <w:rsid w:val="00097243"/>
    <w:rsid w:val="000A07A5"/>
    <w:rsid w:val="000A1830"/>
    <w:rsid w:val="000A3929"/>
    <w:rsid w:val="000A4121"/>
    <w:rsid w:val="000A4AA3"/>
    <w:rsid w:val="000A550E"/>
    <w:rsid w:val="000A7A71"/>
    <w:rsid w:val="000B0960"/>
    <w:rsid w:val="000B0B91"/>
    <w:rsid w:val="000B0EB4"/>
    <w:rsid w:val="000B1A55"/>
    <w:rsid w:val="000B1FBC"/>
    <w:rsid w:val="000B20BB"/>
    <w:rsid w:val="000B2EF6"/>
    <w:rsid w:val="000B2FA6"/>
    <w:rsid w:val="000B41D1"/>
    <w:rsid w:val="000B4305"/>
    <w:rsid w:val="000B4AA0"/>
    <w:rsid w:val="000B750A"/>
    <w:rsid w:val="000C10AD"/>
    <w:rsid w:val="000C24A3"/>
    <w:rsid w:val="000C2553"/>
    <w:rsid w:val="000C38C3"/>
    <w:rsid w:val="000C4549"/>
    <w:rsid w:val="000C4824"/>
    <w:rsid w:val="000C5487"/>
    <w:rsid w:val="000D09FD"/>
    <w:rsid w:val="000D19DE"/>
    <w:rsid w:val="000D1C46"/>
    <w:rsid w:val="000D2A43"/>
    <w:rsid w:val="000D301B"/>
    <w:rsid w:val="000D320C"/>
    <w:rsid w:val="000D3E05"/>
    <w:rsid w:val="000D44FB"/>
    <w:rsid w:val="000D4777"/>
    <w:rsid w:val="000D574B"/>
    <w:rsid w:val="000D57DD"/>
    <w:rsid w:val="000D6A52"/>
    <w:rsid w:val="000D6CFC"/>
    <w:rsid w:val="000D7379"/>
    <w:rsid w:val="000D7652"/>
    <w:rsid w:val="000E292F"/>
    <w:rsid w:val="000E3510"/>
    <w:rsid w:val="000E3D22"/>
    <w:rsid w:val="000E537B"/>
    <w:rsid w:val="000E556E"/>
    <w:rsid w:val="000E57D0"/>
    <w:rsid w:val="000E65FB"/>
    <w:rsid w:val="000E7858"/>
    <w:rsid w:val="000E7D55"/>
    <w:rsid w:val="000F2C00"/>
    <w:rsid w:val="000F35A0"/>
    <w:rsid w:val="000F39CA"/>
    <w:rsid w:val="000F55EF"/>
    <w:rsid w:val="000F6C03"/>
    <w:rsid w:val="000F7E75"/>
    <w:rsid w:val="00103894"/>
    <w:rsid w:val="00104C43"/>
    <w:rsid w:val="001053E5"/>
    <w:rsid w:val="001054DB"/>
    <w:rsid w:val="00105A3D"/>
    <w:rsid w:val="00105BF3"/>
    <w:rsid w:val="00107927"/>
    <w:rsid w:val="00110E26"/>
    <w:rsid w:val="001110A3"/>
    <w:rsid w:val="00111321"/>
    <w:rsid w:val="001117A7"/>
    <w:rsid w:val="00112022"/>
    <w:rsid w:val="001128E7"/>
    <w:rsid w:val="001147E7"/>
    <w:rsid w:val="00115A04"/>
    <w:rsid w:val="00117076"/>
    <w:rsid w:val="00117BD6"/>
    <w:rsid w:val="001206C2"/>
    <w:rsid w:val="00120B03"/>
    <w:rsid w:val="0012135D"/>
    <w:rsid w:val="00121978"/>
    <w:rsid w:val="00123422"/>
    <w:rsid w:val="001240F8"/>
    <w:rsid w:val="00124492"/>
    <w:rsid w:val="00124ACC"/>
    <w:rsid w:val="00124B6A"/>
    <w:rsid w:val="00124DBB"/>
    <w:rsid w:val="001257F1"/>
    <w:rsid w:val="00126049"/>
    <w:rsid w:val="00127E09"/>
    <w:rsid w:val="00130462"/>
    <w:rsid w:val="00132F8F"/>
    <w:rsid w:val="00136D4C"/>
    <w:rsid w:val="00140534"/>
    <w:rsid w:val="00140E31"/>
    <w:rsid w:val="00142538"/>
    <w:rsid w:val="001427E2"/>
    <w:rsid w:val="00142BB9"/>
    <w:rsid w:val="00144F96"/>
    <w:rsid w:val="0014792B"/>
    <w:rsid w:val="00147A69"/>
    <w:rsid w:val="0015028F"/>
    <w:rsid w:val="0015196E"/>
    <w:rsid w:val="00151BE6"/>
    <w:rsid w:val="00151EAC"/>
    <w:rsid w:val="00152B48"/>
    <w:rsid w:val="00152B6A"/>
    <w:rsid w:val="00152CE3"/>
    <w:rsid w:val="00153528"/>
    <w:rsid w:val="00154E68"/>
    <w:rsid w:val="001600EA"/>
    <w:rsid w:val="00160B57"/>
    <w:rsid w:val="00162548"/>
    <w:rsid w:val="0016292E"/>
    <w:rsid w:val="001663F6"/>
    <w:rsid w:val="001678AC"/>
    <w:rsid w:val="00167C45"/>
    <w:rsid w:val="00172183"/>
    <w:rsid w:val="00172912"/>
    <w:rsid w:val="00174210"/>
    <w:rsid w:val="0017443C"/>
    <w:rsid w:val="00174D84"/>
    <w:rsid w:val="001751AB"/>
    <w:rsid w:val="00175A3F"/>
    <w:rsid w:val="00175C6F"/>
    <w:rsid w:val="001801A6"/>
    <w:rsid w:val="00180E09"/>
    <w:rsid w:val="001832E6"/>
    <w:rsid w:val="00183D4C"/>
    <w:rsid w:val="00183F6D"/>
    <w:rsid w:val="0018670E"/>
    <w:rsid w:val="00187780"/>
    <w:rsid w:val="0019065C"/>
    <w:rsid w:val="00191542"/>
    <w:rsid w:val="0019219A"/>
    <w:rsid w:val="00195077"/>
    <w:rsid w:val="001A033F"/>
    <w:rsid w:val="001A08AA"/>
    <w:rsid w:val="001A0AF8"/>
    <w:rsid w:val="001A201E"/>
    <w:rsid w:val="001A332F"/>
    <w:rsid w:val="001A40BA"/>
    <w:rsid w:val="001A58C5"/>
    <w:rsid w:val="001A59CB"/>
    <w:rsid w:val="001A7CF4"/>
    <w:rsid w:val="001B15DB"/>
    <w:rsid w:val="001B19B3"/>
    <w:rsid w:val="001B255E"/>
    <w:rsid w:val="001B2CC7"/>
    <w:rsid w:val="001B7025"/>
    <w:rsid w:val="001B7991"/>
    <w:rsid w:val="001C0B74"/>
    <w:rsid w:val="001C1409"/>
    <w:rsid w:val="001C24C1"/>
    <w:rsid w:val="001C2AE6"/>
    <w:rsid w:val="001C4A89"/>
    <w:rsid w:val="001C5D49"/>
    <w:rsid w:val="001C6007"/>
    <w:rsid w:val="001C6177"/>
    <w:rsid w:val="001D0363"/>
    <w:rsid w:val="001D09A4"/>
    <w:rsid w:val="001D11F3"/>
    <w:rsid w:val="001D12B4"/>
    <w:rsid w:val="001D1B07"/>
    <w:rsid w:val="001D1B2B"/>
    <w:rsid w:val="001D27DE"/>
    <w:rsid w:val="001D4E8D"/>
    <w:rsid w:val="001D513E"/>
    <w:rsid w:val="001D7D42"/>
    <w:rsid w:val="001D7D94"/>
    <w:rsid w:val="001E02A5"/>
    <w:rsid w:val="001E04D9"/>
    <w:rsid w:val="001E0A28"/>
    <w:rsid w:val="001E25AD"/>
    <w:rsid w:val="001E4218"/>
    <w:rsid w:val="001E47F0"/>
    <w:rsid w:val="001E5182"/>
    <w:rsid w:val="001E6375"/>
    <w:rsid w:val="001E6C4D"/>
    <w:rsid w:val="001E6E07"/>
    <w:rsid w:val="001E7942"/>
    <w:rsid w:val="001F06AD"/>
    <w:rsid w:val="001F093F"/>
    <w:rsid w:val="001F0B20"/>
    <w:rsid w:val="001F1B47"/>
    <w:rsid w:val="001F25B5"/>
    <w:rsid w:val="001F3747"/>
    <w:rsid w:val="001F614A"/>
    <w:rsid w:val="001F79B3"/>
    <w:rsid w:val="00200A62"/>
    <w:rsid w:val="00203740"/>
    <w:rsid w:val="002043ED"/>
    <w:rsid w:val="00204508"/>
    <w:rsid w:val="00207918"/>
    <w:rsid w:val="002100B9"/>
    <w:rsid w:val="002138EA"/>
    <w:rsid w:val="00213943"/>
    <w:rsid w:val="002139EA"/>
    <w:rsid w:val="00213F84"/>
    <w:rsid w:val="0021466C"/>
    <w:rsid w:val="00214FBD"/>
    <w:rsid w:val="00217F84"/>
    <w:rsid w:val="002201CD"/>
    <w:rsid w:val="00220769"/>
    <w:rsid w:val="00221E08"/>
    <w:rsid w:val="00221ECC"/>
    <w:rsid w:val="00222897"/>
    <w:rsid w:val="00222B0C"/>
    <w:rsid w:val="00223802"/>
    <w:rsid w:val="00230B11"/>
    <w:rsid w:val="0023328E"/>
    <w:rsid w:val="00233539"/>
    <w:rsid w:val="00233ED8"/>
    <w:rsid w:val="00234EF9"/>
    <w:rsid w:val="00235394"/>
    <w:rsid w:val="00235577"/>
    <w:rsid w:val="00235DBA"/>
    <w:rsid w:val="002371B2"/>
    <w:rsid w:val="00237E69"/>
    <w:rsid w:val="002435CA"/>
    <w:rsid w:val="0024469F"/>
    <w:rsid w:val="00244817"/>
    <w:rsid w:val="002478E9"/>
    <w:rsid w:val="00247F22"/>
    <w:rsid w:val="00250B5B"/>
    <w:rsid w:val="00250BF7"/>
    <w:rsid w:val="00251162"/>
    <w:rsid w:val="00251183"/>
    <w:rsid w:val="0025120F"/>
    <w:rsid w:val="00252DB8"/>
    <w:rsid w:val="00252F71"/>
    <w:rsid w:val="00253633"/>
    <w:rsid w:val="002537BC"/>
    <w:rsid w:val="00253B8A"/>
    <w:rsid w:val="00253DC3"/>
    <w:rsid w:val="00253FAC"/>
    <w:rsid w:val="00254260"/>
    <w:rsid w:val="0025504E"/>
    <w:rsid w:val="00255362"/>
    <w:rsid w:val="00255421"/>
    <w:rsid w:val="00255C58"/>
    <w:rsid w:val="00256F5D"/>
    <w:rsid w:val="00257284"/>
    <w:rsid w:val="002575F4"/>
    <w:rsid w:val="00260EC7"/>
    <w:rsid w:val="00261539"/>
    <w:rsid w:val="002615DB"/>
    <w:rsid w:val="0026179F"/>
    <w:rsid w:val="002617D0"/>
    <w:rsid w:val="002622C7"/>
    <w:rsid w:val="00264068"/>
    <w:rsid w:val="002666AE"/>
    <w:rsid w:val="00270FA0"/>
    <w:rsid w:val="00273CF8"/>
    <w:rsid w:val="00274E1A"/>
    <w:rsid w:val="00274E25"/>
    <w:rsid w:val="002759C1"/>
    <w:rsid w:val="00275F78"/>
    <w:rsid w:val="00276CA6"/>
    <w:rsid w:val="002775B1"/>
    <w:rsid w:val="002775B9"/>
    <w:rsid w:val="002811C4"/>
    <w:rsid w:val="0028125D"/>
    <w:rsid w:val="002816A8"/>
    <w:rsid w:val="00281F63"/>
    <w:rsid w:val="00282213"/>
    <w:rsid w:val="00283AA4"/>
    <w:rsid w:val="00284016"/>
    <w:rsid w:val="00285030"/>
    <w:rsid w:val="002850A1"/>
    <w:rsid w:val="00285219"/>
    <w:rsid w:val="0028544A"/>
    <w:rsid w:val="002858BF"/>
    <w:rsid w:val="00285D86"/>
    <w:rsid w:val="00286CC7"/>
    <w:rsid w:val="00292231"/>
    <w:rsid w:val="002939AF"/>
    <w:rsid w:val="00293FAA"/>
    <w:rsid w:val="002943CB"/>
    <w:rsid w:val="00294491"/>
    <w:rsid w:val="00294BDE"/>
    <w:rsid w:val="002A0CED"/>
    <w:rsid w:val="002A2E23"/>
    <w:rsid w:val="002A3019"/>
    <w:rsid w:val="002A37A9"/>
    <w:rsid w:val="002A4CD0"/>
    <w:rsid w:val="002A5941"/>
    <w:rsid w:val="002A68EB"/>
    <w:rsid w:val="002A7DA6"/>
    <w:rsid w:val="002B0928"/>
    <w:rsid w:val="002B1DA2"/>
    <w:rsid w:val="002B2C9A"/>
    <w:rsid w:val="002B2E1D"/>
    <w:rsid w:val="002B4E2B"/>
    <w:rsid w:val="002B516C"/>
    <w:rsid w:val="002B5AD1"/>
    <w:rsid w:val="002B5E1D"/>
    <w:rsid w:val="002B60C1"/>
    <w:rsid w:val="002B6300"/>
    <w:rsid w:val="002B648E"/>
    <w:rsid w:val="002B6E81"/>
    <w:rsid w:val="002C2206"/>
    <w:rsid w:val="002C2E34"/>
    <w:rsid w:val="002C3FD0"/>
    <w:rsid w:val="002C4B52"/>
    <w:rsid w:val="002C657C"/>
    <w:rsid w:val="002C7406"/>
    <w:rsid w:val="002D03E5"/>
    <w:rsid w:val="002D0653"/>
    <w:rsid w:val="002D307F"/>
    <w:rsid w:val="002D36EB"/>
    <w:rsid w:val="002D5870"/>
    <w:rsid w:val="002D5893"/>
    <w:rsid w:val="002D62E2"/>
    <w:rsid w:val="002D63B2"/>
    <w:rsid w:val="002D6BDF"/>
    <w:rsid w:val="002E0937"/>
    <w:rsid w:val="002E0C07"/>
    <w:rsid w:val="002E12A2"/>
    <w:rsid w:val="002E2CE9"/>
    <w:rsid w:val="002E39E7"/>
    <w:rsid w:val="002E3BF7"/>
    <w:rsid w:val="002E403E"/>
    <w:rsid w:val="002E4C74"/>
    <w:rsid w:val="002F1579"/>
    <w:rsid w:val="002F158C"/>
    <w:rsid w:val="002F18D4"/>
    <w:rsid w:val="002F3FD2"/>
    <w:rsid w:val="002F4093"/>
    <w:rsid w:val="002F4391"/>
    <w:rsid w:val="002F4A87"/>
    <w:rsid w:val="002F5636"/>
    <w:rsid w:val="0030109D"/>
    <w:rsid w:val="003022A5"/>
    <w:rsid w:val="00302949"/>
    <w:rsid w:val="003032FB"/>
    <w:rsid w:val="00303FBE"/>
    <w:rsid w:val="003055B5"/>
    <w:rsid w:val="00305A1D"/>
    <w:rsid w:val="00307E51"/>
    <w:rsid w:val="00310E6E"/>
    <w:rsid w:val="00311363"/>
    <w:rsid w:val="00313A0D"/>
    <w:rsid w:val="003143A7"/>
    <w:rsid w:val="00314F72"/>
    <w:rsid w:val="0031505D"/>
    <w:rsid w:val="003155DD"/>
    <w:rsid w:val="00315867"/>
    <w:rsid w:val="00315C3D"/>
    <w:rsid w:val="00321150"/>
    <w:rsid w:val="00321897"/>
    <w:rsid w:val="0032290E"/>
    <w:rsid w:val="003237B2"/>
    <w:rsid w:val="003241BB"/>
    <w:rsid w:val="00325186"/>
    <w:rsid w:val="003260D7"/>
    <w:rsid w:val="0033052D"/>
    <w:rsid w:val="00331861"/>
    <w:rsid w:val="00333578"/>
    <w:rsid w:val="00335746"/>
    <w:rsid w:val="00336697"/>
    <w:rsid w:val="003375AA"/>
    <w:rsid w:val="003414A9"/>
    <w:rsid w:val="003418CB"/>
    <w:rsid w:val="00342E78"/>
    <w:rsid w:val="00347E30"/>
    <w:rsid w:val="003508F0"/>
    <w:rsid w:val="0035119A"/>
    <w:rsid w:val="00351EE1"/>
    <w:rsid w:val="003526D5"/>
    <w:rsid w:val="00353618"/>
    <w:rsid w:val="00355873"/>
    <w:rsid w:val="0035660F"/>
    <w:rsid w:val="003567DB"/>
    <w:rsid w:val="00357304"/>
    <w:rsid w:val="003576B6"/>
    <w:rsid w:val="00360166"/>
    <w:rsid w:val="00361E64"/>
    <w:rsid w:val="003628B9"/>
    <w:rsid w:val="00362A53"/>
    <w:rsid w:val="00362D8F"/>
    <w:rsid w:val="00364EAB"/>
    <w:rsid w:val="00364F1B"/>
    <w:rsid w:val="0036512A"/>
    <w:rsid w:val="0036544E"/>
    <w:rsid w:val="00365D6B"/>
    <w:rsid w:val="003662E7"/>
    <w:rsid w:val="00366C5A"/>
    <w:rsid w:val="00367724"/>
    <w:rsid w:val="0037104E"/>
    <w:rsid w:val="003710BA"/>
    <w:rsid w:val="00371EE6"/>
    <w:rsid w:val="00372D65"/>
    <w:rsid w:val="003739B4"/>
    <w:rsid w:val="00374863"/>
    <w:rsid w:val="0037566C"/>
    <w:rsid w:val="003766FC"/>
    <w:rsid w:val="003770F6"/>
    <w:rsid w:val="00377D0F"/>
    <w:rsid w:val="0038221F"/>
    <w:rsid w:val="00382E36"/>
    <w:rsid w:val="00383E37"/>
    <w:rsid w:val="00384443"/>
    <w:rsid w:val="003863BB"/>
    <w:rsid w:val="00390EE8"/>
    <w:rsid w:val="00391E21"/>
    <w:rsid w:val="00392751"/>
    <w:rsid w:val="00392AC9"/>
    <w:rsid w:val="00393042"/>
    <w:rsid w:val="003935F6"/>
    <w:rsid w:val="00394AD5"/>
    <w:rsid w:val="00395D16"/>
    <w:rsid w:val="0039642D"/>
    <w:rsid w:val="0039667C"/>
    <w:rsid w:val="003A0965"/>
    <w:rsid w:val="003A2B9E"/>
    <w:rsid w:val="003A2E40"/>
    <w:rsid w:val="003A3722"/>
    <w:rsid w:val="003A3AB0"/>
    <w:rsid w:val="003A4614"/>
    <w:rsid w:val="003A61E8"/>
    <w:rsid w:val="003B0158"/>
    <w:rsid w:val="003B0518"/>
    <w:rsid w:val="003B157F"/>
    <w:rsid w:val="003B1622"/>
    <w:rsid w:val="003B1BE7"/>
    <w:rsid w:val="003B3C6A"/>
    <w:rsid w:val="003B40B6"/>
    <w:rsid w:val="003B4243"/>
    <w:rsid w:val="003B4DDD"/>
    <w:rsid w:val="003B56DB"/>
    <w:rsid w:val="003B5FF1"/>
    <w:rsid w:val="003B755E"/>
    <w:rsid w:val="003C01F5"/>
    <w:rsid w:val="003C0D42"/>
    <w:rsid w:val="003C228E"/>
    <w:rsid w:val="003C382B"/>
    <w:rsid w:val="003C3EE9"/>
    <w:rsid w:val="003C4425"/>
    <w:rsid w:val="003C4B75"/>
    <w:rsid w:val="003C51DF"/>
    <w:rsid w:val="003C51E7"/>
    <w:rsid w:val="003C6893"/>
    <w:rsid w:val="003C6DE2"/>
    <w:rsid w:val="003D0986"/>
    <w:rsid w:val="003D1017"/>
    <w:rsid w:val="003D1EB2"/>
    <w:rsid w:val="003D1EFD"/>
    <w:rsid w:val="003D26F0"/>
    <w:rsid w:val="003D28BF"/>
    <w:rsid w:val="003D39B0"/>
    <w:rsid w:val="003D3EA5"/>
    <w:rsid w:val="003D3F39"/>
    <w:rsid w:val="003D4215"/>
    <w:rsid w:val="003D45F9"/>
    <w:rsid w:val="003D4C47"/>
    <w:rsid w:val="003D5646"/>
    <w:rsid w:val="003D589A"/>
    <w:rsid w:val="003D7719"/>
    <w:rsid w:val="003E2A72"/>
    <w:rsid w:val="003E2FE2"/>
    <w:rsid w:val="003E34EA"/>
    <w:rsid w:val="003E353D"/>
    <w:rsid w:val="003E3E58"/>
    <w:rsid w:val="003E40EE"/>
    <w:rsid w:val="003E47C4"/>
    <w:rsid w:val="003E4F9D"/>
    <w:rsid w:val="003E521E"/>
    <w:rsid w:val="003E528A"/>
    <w:rsid w:val="003E5906"/>
    <w:rsid w:val="003F064A"/>
    <w:rsid w:val="003F0701"/>
    <w:rsid w:val="003F1C1B"/>
    <w:rsid w:val="003F2D5F"/>
    <w:rsid w:val="003F301F"/>
    <w:rsid w:val="003F3A2F"/>
    <w:rsid w:val="003F6E24"/>
    <w:rsid w:val="00400F9B"/>
    <w:rsid w:val="00401144"/>
    <w:rsid w:val="00401FB8"/>
    <w:rsid w:val="00404831"/>
    <w:rsid w:val="0040491C"/>
    <w:rsid w:val="0040760D"/>
    <w:rsid w:val="00407638"/>
    <w:rsid w:val="00407661"/>
    <w:rsid w:val="00407E4E"/>
    <w:rsid w:val="00410314"/>
    <w:rsid w:val="00410D34"/>
    <w:rsid w:val="00412063"/>
    <w:rsid w:val="00412EB1"/>
    <w:rsid w:val="004131EA"/>
    <w:rsid w:val="00413A06"/>
    <w:rsid w:val="00413DDE"/>
    <w:rsid w:val="00414118"/>
    <w:rsid w:val="0041431F"/>
    <w:rsid w:val="00416084"/>
    <w:rsid w:val="00416713"/>
    <w:rsid w:val="00420229"/>
    <w:rsid w:val="0042127C"/>
    <w:rsid w:val="00421C83"/>
    <w:rsid w:val="004223CB"/>
    <w:rsid w:val="00422B17"/>
    <w:rsid w:val="00422FFE"/>
    <w:rsid w:val="00424F8C"/>
    <w:rsid w:val="00426275"/>
    <w:rsid w:val="00426700"/>
    <w:rsid w:val="0042678C"/>
    <w:rsid w:val="004271BA"/>
    <w:rsid w:val="004273FA"/>
    <w:rsid w:val="0042761A"/>
    <w:rsid w:val="00430497"/>
    <w:rsid w:val="00430EA5"/>
    <w:rsid w:val="004310CE"/>
    <w:rsid w:val="00434DC1"/>
    <w:rsid w:val="004350F4"/>
    <w:rsid w:val="004352BE"/>
    <w:rsid w:val="00436202"/>
    <w:rsid w:val="00437500"/>
    <w:rsid w:val="004400B9"/>
    <w:rsid w:val="004412A0"/>
    <w:rsid w:val="00442337"/>
    <w:rsid w:val="004428CE"/>
    <w:rsid w:val="004439ED"/>
    <w:rsid w:val="00443DB3"/>
    <w:rsid w:val="00446408"/>
    <w:rsid w:val="00450F27"/>
    <w:rsid w:val="004510E5"/>
    <w:rsid w:val="00452088"/>
    <w:rsid w:val="00452780"/>
    <w:rsid w:val="00454A22"/>
    <w:rsid w:val="00456A75"/>
    <w:rsid w:val="00461E39"/>
    <w:rsid w:val="00462B5A"/>
    <w:rsid w:val="00462D3A"/>
    <w:rsid w:val="00463372"/>
    <w:rsid w:val="00463521"/>
    <w:rsid w:val="004645E9"/>
    <w:rsid w:val="004648E5"/>
    <w:rsid w:val="0047092C"/>
    <w:rsid w:val="00471125"/>
    <w:rsid w:val="00471FAE"/>
    <w:rsid w:val="0047437A"/>
    <w:rsid w:val="004744A3"/>
    <w:rsid w:val="004754F2"/>
    <w:rsid w:val="00475BDB"/>
    <w:rsid w:val="004760DD"/>
    <w:rsid w:val="0047741B"/>
    <w:rsid w:val="00480E42"/>
    <w:rsid w:val="0048187B"/>
    <w:rsid w:val="00481ADC"/>
    <w:rsid w:val="004824E7"/>
    <w:rsid w:val="00484A46"/>
    <w:rsid w:val="00484AB9"/>
    <w:rsid w:val="00484C5D"/>
    <w:rsid w:val="00484FA3"/>
    <w:rsid w:val="0048543E"/>
    <w:rsid w:val="004868C1"/>
    <w:rsid w:val="0048750F"/>
    <w:rsid w:val="00490875"/>
    <w:rsid w:val="0049257B"/>
    <w:rsid w:val="00496663"/>
    <w:rsid w:val="004A0043"/>
    <w:rsid w:val="004A1357"/>
    <w:rsid w:val="004A17E9"/>
    <w:rsid w:val="004A2843"/>
    <w:rsid w:val="004A3C3C"/>
    <w:rsid w:val="004A4906"/>
    <w:rsid w:val="004A495F"/>
    <w:rsid w:val="004A6A81"/>
    <w:rsid w:val="004A6ED5"/>
    <w:rsid w:val="004A7544"/>
    <w:rsid w:val="004A7AA0"/>
    <w:rsid w:val="004B1684"/>
    <w:rsid w:val="004B1AD6"/>
    <w:rsid w:val="004B38EE"/>
    <w:rsid w:val="004B3CA5"/>
    <w:rsid w:val="004B4DE7"/>
    <w:rsid w:val="004B6B0F"/>
    <w:rsid w:val="004B7D2E"/>
    <w:rsid w:val="004B7EA2"/>
    <w:rsid w:val="004C0275"/>
    <w:rsid w:val="004C1110"/>
    <w:rsid w:val="004C25FD"/>
    <w:rsid w:val="004C2B3B"/>
    <w:rsid w:val="004C46A7"/>
    <w:rsid w:val="004C5000"/>
    <w:rsid w:val="004C54E5"/>
    <w:rsid w:val="004C6D06"/>
    <w:rsid w:val="004C7DC8"/>
    <w:rsid w:val="004D19F2"/>
    <w:rsid w:val="004D1E0F"/>
    <w:rsid w:val="004D21B0"/>
    <w:rsid w:val="004D3EB2"/>
    <w:rsid w:val="004D5832"/>
    <w:rsid w:val="004D737D"/>
    <w:rsid w:val="004E05C2"/>
    <w:rsid w:val="004E2659"/>
    <w:rsid w:val="004E2892"/>
    <w:rsid w:val="004E2C8C"/>
    <w:rsid w:val="004E2F1B"/>
    <w:rsid w:val="004E316A"/>
    <w:rsid w:val="004E39EE"/>
    <w:rsid w:val="004E475C"/>
    <w:rsid w:val="004E56E0"/>
    <w:rsid w:val="004E5B42"/>
    <w:rsid w:val="004E7329"/>
    <w:rsid w:val="004F09FC"/>
    <w:rsid w:val="004F0DFA"/>
    <w:rsid w:val="004F110C"/>
    <w:rsid w:val="004F13C1"/>
    <w:rsid w:val="004F299A"/>
    <w:rsid w:val="004F2CB0"/>
    <w:rsid w:val="004F5FD8"/>
    <w:rsid w:val="004F6CDA"/>
    <w:rsid w:val="004F7A83"/>
    <w:rsid w:val="0050100A"/>
    <w:rsid w:val="005017F7"/>
    <w:rsid w:val="00501FA7"/>
    <w:rsid w:val="0050214F"/>
    <w:rsid w:val="00502F50"/>
    <w:rsid w:val="005034DC"/>
    <w:rsid w:val="005052AD"/>
    <w:rsid w:val="0050563D"/>
    <w:rsid w:val="0050575F"/>
    <w:rsid w:val="00505BFA"/>
    <w:rsid w:val="0050640B"/>
    <w:rsid w:val="005071B4"/>
    <w:rsid w:val="00507687"/>
    <w:rsid w:val="00507716"/>
    <w:rsid w:val="005101F9"/>
    <w:rsid w:val="005108BF"/>
    <w:rsid w:val="0051125C"/>
    <w:rsid w:val="005117A9"/>
    <w:rsid w:val="00511F57"/>
    <w:rsid w:val="0051329B"/>
    <w:rsid w:val="005132E8"/>
    <w:rsid w:val="00515350"/>
    <w:rsid w:val="00515CBE"/>
    <w:rsid w:val="00515E2B"/>
    <w:rsid w:val="005161CC"/>
    <w:rsid w:val="00517838"/>
    <w:rsid w:val="005178AA"/>
    <w:rsid w:val="00517E03"/>
    <w:rsid w:val="00520982"/>
    <w:rsid w:val="005215CA"/>
    <w:rsid w:val="005220CE"/>
    <w:rsid w:val="00522A7E"/>
    <w:rsid w:val="00522D65"/>
    <w:rsid w:val="00522D9E"/>
    <w:rsid w:val="00522F20"/>
    <w:rsid w:val="005244AC"/>
    <w:rsid w:val="005308DB"/>
    <w:rsid w:val="00530A2E"/>
    <w:rsid w:val="00530FBE"/>
    <w:rsid w:val="00532089"/>
    <w:rsid w:val="00533159"/>
    <w:rsid w:val="005339DB"/>
    <w:rsid w:val="00534A9F"/>
    <w:rsid w:val="00534C89"/>
    <w:rsid w:val="00535041"/>
    <w:rsid w:val="005376DE"/>
    <w:rsid w:val="00540BC3"/>
    <w:rsid w:val="00541573"/>
    <w:rsid w:val="00542CD1"/>
    <w:rsid w:val="0054348A"/>
    <w:rsid w:val="00543EBA"/>
    <w:rsid w:val="005445B6"/>
    <w:rsid w:val="00544B3E"/>
    <w:rsid w:val="00544D21"/>
    <w:rsid w:val="00553443"/>
    <w:rsid w:val="005539CA"/>
    <w:rsid w:val="00553F85"/>
    <w:rsid w:val="00553FF5"/>
    <w:rsid w:val="005549CA"/>
    <w:rsid w:val="005602A0"/>
    <w:rsid w:val="0056052F"/>
    <w:rsid w:val="00560B47"/>
    <w:rsid w:val="00561838"/>
    <w:rsid w:val="0056366D"/>
    <w:rsid w:val="005640F8"/>
    <w:rsid w:val="00565494"/>
    <w:rsid w:val="005703B8"/>
    <w:rsid w:val="00570D06"/>
    <w:rsid w:val="00571777"/>
    <w:rsid w:val="00571BFB"/>
    <w:rsid w:val="00572143"/>
    <w:rsid w:val="005758C1"/>
    <w:rsid w:val="00580FF5"/>
    <w:rsid w:val="00584A61"/>
    <w:rsid w:val="0058519C"/>
    <w:rsid w:val="00585E42"/>
    <w:rsid w:val="005878CC"/>
    <w:rsid w:val="005904B5"/>
    <w:rsid w:val="0059149A"/>
    <w:rsid w:val="00591CF4"/>
    <w:rsid w:val="00592F70"/>
    <w:rsid w:val="005935D7"/>
    <w:rsid w:val="005948FA"/>
    <w:rsid w:val="00595295"/>
    <w:rsid w:val="005955EE"/>
    <w:rsid w:val="005956EE"/>
    <w:rsid w:val="005959F1"/>
    <w:rsid w:val="00595ABE"/>
    <w:rsid w:val="00595B49"/>
    <w:rsid w:val="00596715"/>
    <w:rsid w:val="00596FD8"/>
    <w:rsid w:val="005970F3"/>
    <w:rsid w:val="00597A74"/>
    <w:rsid w:val="00597D65"/>
    <w:rsid w:val="005A083E"/>
    <w:rsid w:val="005A35D9"/>
    <w:rsid w:val="005A38F0"/>
    <w:rsid w:val="005A3E97"/>
    <w:rsid w:val="005A4127"/>
    <w:rsid w:val="005A517B"/>
    <w:rsid w:val="005A627A"/>
    <w:rsid w:val="005A63DB"/>
    <w:rsid w:val="005A64F6"/>
    <w:rsid w:val="005B1250"/>
    <w:rsid w:val="005B12A9"/>
    <w:rsid w:val="005B1805"/>
    <w:rsid w:val="005B1CA7"/>
    <w:rsid w:val="005B36B4"/>
    <w:rsid w:val="005B380A"/>
    <w:rsid w:val="005B42DB"/>
    <w:rsid w:val="005B4802"/>
    <w:rsid w:val="005B72D5"/>
    <w:rsid w:val="005C1EA6"/>
    <w:rsid w:val="005C3BA2"/>
    <w:rsid w:val="005C3DB9"/>
    <w:rsid w:val="005C4D57"/>
    <w:rsid w:val="005C517F"/>
    <w:rsid w:val="005C703F"/>
    <w:rsid w:val="005C7202"/>
    <w:rsid w:val="005C749A"/>
    <w:rsid w:val="005D0B99"/>
    <w:rsid w:val="005D176A"/>
    <w:rsid w:val="005D22BC"/>
    <w:rsid w:val="005D308E"/>
    <w:rsid w:val="005D3A48"/>
    <w:rsid w:val="005D5FAB"/>
    <w:rsid w:val="005D6C4A"/>
    <w:rsid w:val="005D7AF8"/>
    <w:rsid w:val="005E03BF"/>
    <w:rsid w:val="005E03C2"/>
    <w:rsid w:val="005E17BF"/>
    <w:rsid w:val="005E21ED"/>
    <w:rsid w:val="005E366A"/>
    <w:rsid w:val="005E7E2F"/>
    <w:rsid w:val="005F0183"/>
    <w:rsid w:val="005F133C"/>
    <w:rsid w:val="005F2145"/>
    <w:rsid w:val="005F2340"/>
    <w:rsid w:val="005F39AF"/>
    <w:rsid w:val="005F4619"/>
    <w:rsid w:val="005F599F"/>
    <w:rsid w:val="005F5B8C"/>
    <w:rsid w:val="005F6AF0"/>
    <w:rsid w:val="00600590"/>
    <w:rsid w:val="00600EC2"/>
    <w:rsid w:val="006016E1"/>
    <w:rsid w:val="00602D27"/>
    <w:rsid w:val="006040D9"/>
    <w:rsid w:val="006048CF"/>
    <w:rsid w:val="006064DB"/>
    <w:rsid w:val="00606885"/>
    <w:rsid w:val="00613BF2"/>
    <w:rsid w:val="00613DFC"/>
    <w:rsid w:val="00614353"/>
    <w:rsid w:val="006144A1"/>
    <w:rsid w:val="00614B67"/>
    <w:rsid w:val="00615018"/>
    <w:rsid w:val="00615218"/>
    <w:rsid w:val="00615615"/>
    <w:rsid w:val="00615EBB"/>
    <w:rsid w:val="00616096"/>
    <w:rsid w:val="006160A2"/>
    <w:rsid w:val="006162F8"/>
    <w:rsid w:val="006162FE"/>
    <w:rsid w:val="0061723E"/>
    <w:rsid w:val="00620173"/>
    <w:rsid w:val="00620EA5"/>
    <w:rsid w:val="00622768"/>
    <w:rsid w:val="00625D78"/>
    <w:rsid w:val="00627769"/>
    <w:rsid w:val="006302AA"/>
    <w:rsid w:val="00632921"/>
    <w:rsid w:val="006355D4"/>
    <w:rsid w:val="00635D91"/>
    <w:rsid w:val="006363BD"/>
    <w:rsid w:val="006412DC"/>
    <w:rsid w:val="006418C7"/>
    <w:rsid w:val="00642BC6"/>
    <w:rsid w:val="0064308C"/>
    <w:rsid w:val="006435ED"/>
    <w:rsid w:val="00644790"/>
    <w:rsid w:val="00646212"/>
    <w:rsid w:val="0064643E"/>
    <w:rsid w:val="006464F7"/>
    <w:rsid w:val="00647223"/>
    <w:rsid w:val="006501AF"/>
    <w:rsid w:val="00650565"/>
    <w:rsid w:val="00650DDE"/>
    <w:rsid w:val="006512BC"/>
    <w:rsid w:val="00651476"/>
    <w:rsid w:val="00652BBC"/>
    <w:rsid w:val="00652FDF"/>
    <w:rsid w:val="00653BCF"/>
    <w:rsid w:val="00653E89"/>
    <w:rsid w:val="0065505B"/>
    <w:rsid w:val="00656118"/>
    <w:rsid w:val="00660C18"/>
    <w:rsid w:val="00660FD2"/>
    <w:rsid w:val="00662641"/>
    <w:rsid w:val="006656D6"/>
    <w:rsid w:val="006658AD"/>
    <w:rsid w:val="006670AC"/>
    <w:rsid w:val="00667210"/>
    <w:rsid w:val="00667D75"/>
    <w:rsid w:val="0067042F"/>
    <w:rsid w:val="00670CD9"/>
    <w:rsid w:val="006716D3"/>
    <w:rsid w:val="00672307"/>
    <w:rsid w:val="00673DCF"/>
    <w:rsid w:val="00674274"/>
    <w:rsid w:val="00676E5A"/>
    <w:rsid w:val="006808C6"/>
    <w:rsid w:val="00682462"/>
    <w:rsid w:val="00682668"/>
    <w:rsid w:val="00683867"/>
    <w:rsid w:val="006838A2"/>
    <w:rsid w:val="00685287"/>
    <w:rsid w:val="006859EB"/>
    <w:rsid w:val="006879C1"/>
    <w:rsid w:val="00687BF3"/>
    <w:rsid w:val="00691553"/>
    <w:rsid w:val="00692A68"/>
    <w:rsid w:val="0069363D"/>
    <w:rsid w:val="006937A6"/>
    <w:rsid w:val="006958D9"/>
    <w:rsid w:val="00695D85"/>
    <w:rsid w:val="006A05F2"/>
    <w:rsid w:val="006A06B1"/>
    <w:rsid w:val="006A30A2"/>
    <w:rsid w:val="006A569C"/>
    <w:rsid w:val="006A6D23"/>
    <w:rsid w:val="006A7CD5"/>
    <w:rsid w:val="006B0482"/>
    <w:rsid w:val="006B189C"/>
    <w:rsid w:val="006B1F5F"/>
    <w:rsid w:val="006B25DE"/>
    <w:rsid w:val="006B2785"/>
    <w:rsid w:val="006B2C6A"/>
    <w:rsid w:val="006C1C3B"/>
    <w:rsid w:val="006C2208"/>
    <w:rsid w:val="006C2D2B"/>
    <w:rsid w:val="006C4B51"/>
    <w:rsid w:val="006C4E43"/>
    <w:rsid w:val="006C643E"/>
    <w:rsid w:val="006C7630"/>
    <w:rsid w:val="006C7B95"/>
    <w:rsid w:val="006D00D2"/>
    <w:rsid w:val="006D2932"/>
    <w:rsid w:val="006D32F4"/>
    <w:rsid w:val="006D3671"/>
    <w:rsid w:val="006D4176"/>
    <w:rsid w:val="006D51E3"/>
    <w:rsid w:val="006D678B"/>
    <w:rsid w:val="006D7F2E"/>
    <w:rsid w:val="006E0A73"/>
    <w:rsid w:val="006E0FEE"/>
    <w:rsid w:val="006E368D"/>
    <w:rsid w:val="006E3A75"/>
    <w:rsid w:val="006E3EBE"/>
    <w:rsid w:val="006E4663"/>
    <w:rsid w:val="006E5A34"/>
    <w:rsid w:val="006E6C11"/>
    <w:rsid w:val="006E6C17"/>
    <w:rsid w:val="006F0FE9"/>
    <w:rsid w:val="006F3F03"/>
    <w:rsid w:val="006F4B19"/>
    <w:rsid w:val="006F6798"/>
    <w:rsid w:val="006F6909"/>
    <w:rsid w:val="006F6944"/>
    <w:rsid w:val="006F7659"/>
    <w:rsid w:val="006F7C0C"/>
    <w:rsid w:val="006F7DEC"/>
    <w:rsid w:val="006F7E14"/>
    <w:rsid w:val="00700271"/>
    <w:rsid w:val="00700755"/>
    <w:rsid w:val="007015C9"/>
    <w:rsid w:val="007027A5"/>
    <w:rsid w:val="007045DB"/>
    <w:rsid w:val="00704FC7"/>
    <w:rsid w:val="0070509E"/>
    <w:rsid w:val="0070646B"/>
    <w:rsid w:val="007069F4"/>
    <w:rsid w:val="00707005"/>
    <w:rsid w:val="0070736E"/>
    <w:rsid w:val="00710395"/>
    <w:rsid w:val="00710E41"/>
    <w:rsid w:val="007118AE"/>
    <w:rsid w:val="00712F3E"/>
    <w:rsid w:val="007130A2"/>
    <w:rsid w:val="0071491A"/>
    <w:rsid w:val="0071501C"/>
    <w:rsid w:val="00715463"/>
    <w:rsid w:val="00716CC5"/>
    <w:rsid w:val="00717D5B"/>
    <w:rsid w:val="007205EA"/>
    <w:rsid w:val="00721503"/>
    <w:rsid w:val="007270E9"/>
    <w:rsid w:val="00730655"/>
    <w:rsid w:val="00731D77"/>
    <w:rsid w:val="00731F44"/>
    <w:rsid w:val="00732360"/>
    <w:rsid w:val="0073390A"/>
    <w:rsid w:val="00734E64"/>
    <w:rsid w:val="00735104"/>
    <w:rsid w:val="00736B37"/>
    <w:rsid w:val="007404C3"/>
    <w:rsid w:val="00740A35"/>
    <w:rsid w:val="007416C4"/>
    <w:rsid w:val="00747918"/>
    <w:rsid w:val="007520B4"/>
    <w:rsid w:val="00752A84"/>
    <w:rsid w:val="007555FB"/>
    <w:rsid w:val="007572DF"/>
    <w:rsid w:val="007578EE"/>
    <w:rsid w:val="007639C6"/>
    <w:rsid w:val="00763FE4"/>
    <w:rsid w:val="007655D5"/>
    <w:rsid w:val="00771C42"/>
    <w:rsid w:val="00774338"/>
    <w:rsid w:val="007763C1"/>
    <w:rsid w:val="0077753B"/>
    <w:rsid w:val="00777AB6"/>
    <w:rsid w:val="00777E82"/>
    <w:rsid w:val="00780150"/>
    <w:rsid w:val="00780233"/>
    <w:rsid w:val="007808A8"/>
    <w:rsid w:val="00781359"/>
    <w:rsid w:val="00781AD4"/>
    <w:rsid w:val="00781CB4"/>
    <w:rsid w:val="00781DE9"/>
    <w:rsid w:val="00784BCB"/>
    <w:rsid w:val="00785621"/>
    <w:rsid w:val="00786810"/>
    <w:rsid w:val="00786921"/>
    <w:rsid w:val="00786B17"/>
    <w:rsid w:val="007A086E"/>
    <w:rsid w:val="007A1EAA"/>
    <w:rsid w:val="007A214B"/>
    <w:rsid w:val="007A349B"/>
    <w:rsid w:val="007A35D6"/>
    <w:rsid w:val="007A41CA"/>
    <w:rsid w:val="007A47EC"/>
    <w:rsid w:val="007A49B9"/>
    <w:rsid w:val="007A4F3A"/>
    <w:rsid w:val="007A5CEC"/>
    <w:rsid w:val="007A79FD"/>
    <w:rsid w:val="007B05D7"/>
    <w:rsid w:val="007B0B9D"/>
    <w:rsid w:val="007B19A2"/>
    <w:rsid w:val="007B26E3"/>
    <w:rsid w:val="007B2981"/>
    <w:rsid w:val="007B38AC"/>
    <w:rsid w:val="007B3EDD"/>
    <w:rsid w:val="007B5A43"/>
    <w:rsid w:val="007B6353"/>
    <w:rsid w:val="007B6835"/>
    <w:rsid w:val="007B6F79"/>
    <w:rsid w:val="007B709B"/>
    <w:rsid w:val="007C1343"/>
    <w:rsid w:val="007C19EF"/>
    <w:rsid w:val="007C2452"/>
    <w:rsid w:val="007C4C18"/>
    <w:rsid w:val="007C5EF1"/>
    <w:rsid w:val="007C7BF5"/>
    <w:rsid w:val="007D19B7"/>
    <w:rsid w:val="007D422A"/>
    <w:rsid w:val="007D516F"/>
    <w:rsid w:val="007D72AA"/>
    <w:rsid w:val="007D75E5"/>
    <w:rsid w:val="007D773E"/>
    <w:rsid w:val="007E066E"/>
    <w:rsid w:val="007E0B62"/>
    <w:rsid w:val="007E1356"/>
    <w:rsid w:val="007E1490"/>
    <w:rsid w:val="007E1830"/>
    <w:rsid w:val="007E20FC"/>
    <w:rsid w:val="007E2F08"/>
    <w:rsid w:val="007E5275"/>
    <w:rsid w:val="007E54D6"/>
    <w:rsid w:val="007E58E4"/>
    <w:rsid w:val="007E7062"/>
    <w:rsid w:val="007F02E4"/>
    <w:rsid w:val="007F0E1E"/>
    <w:rsid w:val="007F17D7"/>
    <w:rsid w:val="007F29A7"/>
    <w:rsid w:val="007F4A35"/>
    <w:rsid w:val="007F7C6D"/>
    <w:rsid w:val="008004B4"/>
    <w:rsid w:val="008046F5"/>
    <w:rsid w:val="00805BE8"/>
    <w:rsid w:val="0080764B"/>
    <w:rsid w:val="00807B36"/>
    <w:rsid w:val="0081122C"/>
    <w:rsid w:val="00811E5C"/>
    <w:rsid w:val="008145C8"/>
    <w:rsid w:val="00814FA9"/>
    <w:rsid w:val="00816078"/>
    <w:rsid w:val="00816A8E"/>
    <w:rsid w:val="00817573"/>
    <w:rsid w:val="008177E3"/>
    <w:rsid w:val="00817B6A"/>
    <w:rsid w:val="00823AA9"/>
    <w:rsid w:val="00823ACA"/>
    <w:rsid w:val="00824E29"/>
    <w:rsid w:val="00825531"/>
    <w:rsid w:val="008255B9"/>
    <w:rsid w:val="00825CD8"/>
    <w:rsid w:val="00827324"/>
    <w:rsid w:val="00830106"/>
    <w:rsid w:val="00833870"/>
    <w:rsid w:val="00834443"/>
    <w:rsid w:val="0083450B"/>
    <w:rsid w:val="008355EA"/>
    <w:rsid w:val="00837458"/>
    <w:rsid w:val="00837AAE"/>
    <w:rsid w:val="008429AD"/>
    <w:rsid w:val="008429DB"/>
    <w:rsid w:val="00844F2E"/>
    <w:rsid w:val="008475BE"/>
    <w:rsid w:val="0085035A"/>
    <w:rsid w:val="00850C5C"/>
    <w:rsid w:val="00850C75"/>
    <w:rsid w:val="00850E39"/>
    <w:rsid w:val="00851AED"/>
    <w:rsid w:val="00851D89"/>
    <w:rsid w:val="008536C1"/>
    <w:rsid w:val="0085477A"/>
    <w:rsid w:val="00854EE0"/>
    <w:rsid w:val="00855107"/>
    <w:rsid w:val="00855173"/>
    <w:rsid w:val="008557D9"/>
    <w:rsid w:val="00855BF7"/>
    <w:rsid w:val="00856214"/>
    <w:rsid w:val="008570B5"/>
    <w:rsid w:val="008600D3"/>
    <w:rsid w:val="00860814"/>
    <w:rsid w:val="008608B8"/>
    <w:rsid w:val="00861AB9"/>
    <w:rsid w:val="00862089"/>
    <w:rsid w:val="00863AEA"/>
    <w:rsid w:val="0086479A"/>
    <w:rsid w:val="00866D5B"/>
    <w:rsid w:val="00866FF5"/>
    <w:rsid w:val="008709C9"/>
    <w:rsid w:val="00871759"/>
    <w:rsid w:val="0087332D"/>
    <w:rsid w:val="00873E1F"/>
    <w:rsid w:val="0087403B"/>
    <w:rsid w:val="00874C16"/>
    <w:rsid w:val="008751CB"/>
    <w:rsid w:val="00875421"/>
    <w:rsid w:val="008758C9"/>
    <w:rsid w:val="00877E6F"/>
    <w:rsid w:val="0088462F"/>
    <w:rsid w:val="0088477E"/>
    <w:rsid w:val="0088493A"/>
    <w:rsid w:val="00884A69"/>
    <w:rsid w:val="00886732"/>
    <w:rsid w:val="00886AEC"/>
    <w:rsid w:val="00886D1F"/>
    <w:rsid w:val="008900BE"/>
    <w:rsid w:val="00891211"/>
    <w:rsid w:val="00891EE1"/>
    <w:rsid w:val="008924FF"/>
    <w:rsid w:val="0089323E"/>
    <w:rsid w:val="00893987"/>
    <w:rsid w:val="0089398D"/>
    <w:rsid w:val="00894E88"/>
    <w:rsid w:val="008963EF"/>
    <w:rsid w:val="0089688E"/>
    <w:rsid w:val="00896A76"/>
    <w:rsid w:val="008A0891"/>
    <w:rsid w:val="008A1FBE"/>
    <w:rsid w:val="008A22A5"/>
    <w:rsid w:val="008A47E0"/>
    <w:rsid w:val="008B0A53"/>
    <w:rsid w:val="008B1EC3"/>
    <w:rsid w:val="008B2EB0"/>
    <w:rsid w:val="008B3194"/>
    <w:rsid w:val="008B362A"/>
    <w:rsid w:val="008B4593"/>
    <w:rsid w:val="008B4639"/>
    <w:rsid w:val="008B5AE7"/>
    <w:rsid w:val="008B5C10"/>
    <w:rsid w:val="008B63AC"/>
    <w:rsid w:val="008B6626"/>
    <w:rsid w:val="008B6A17"/>
    <w:rsid w:val="008C050C"/>
    <w:rsid w:val="008C329E"/>
    <w:rsid w:val="008C5587"/>
    <w:rsid w:val="008C5AD6"/>
    <w:rsid w:val="008C5FB6"/>
    <w:rsid w:val="008C60E9"/>
    <w:rsid w:val="008C61EA"/>
    <w:rsid w:val="008C6980"/>
    <w:rsid w:val="008C7CAF"/>
    <w:rsid w:val="008D03D0"/>
    <w:rsid w:val="008D1B7C"/>
    <w:rsid w:val="008D241E"/>
    <w:rsid w:val="008D3033"/>
    <w:rsid w:val="008D492A"/>
    <w:rsid w:val="008D4AC7"/>
    <w:rsid w:val="008D4CE7"/>
    <w:rsid w:val="008D528D"/>
    <w:rsid w:val="008D5B3E"/>
    <w:rsid w:val="008D6657"/>
    <w:rsid w:val="008D73EC"/>
    <w:rsid w:val="008E02C9"/>
    <w:rsid w:val="008E1126"/>
    <w:rsid w:val="008E1BF6"/>
    <w:rsid w:val="008E1F60"/>
    <w:rsid w:val="008E28FD"/>
    <w:rsid w:val="008E2CA6"/>
    <w:rsid w:val="008E307E"/>
    <w:rsid w:val="008E4CB9"/>
    <w:rsid w:val="008E6A14"/>
    <w:rsid w:val="008E7E17"/>
    <w:rsid w:val="008F0339"/>
    <w:rsid w:val="008F24DF"/>
    <w:rsid w:val="008F2A78"/>
    <w:rsid w:val="008F3296"/>
    <w:rsid w:val="008F4DD1"/>
    <w:rsid w:val="008F6056"/>
    <w:rsid w:val="0090204A"/>
    <w:rsid w:val="009020D3"/>
    <w:rsid w:val="0090235C"/>
    <w:rsid w:val="009023FF"/>
    <w:rsid w:val="00902C07"/>
    <w:rsid w:val="00902FD5"/>
    <w:rsid w:val="009035E4"/>
    <w:rsid w:val="00905804"/>
    <w:rsid w:val="00907E86"/>
    <w:rsid w:val="009101E2"/>
    <w:rsid w:val="009107A2"/>
    <w:rsid w:val="00910F9F"/>
    <w:rsid w:val="009129DF"/>
    <w:rsid w:val="009138B7"/>
    <w:rsid w:val="00913D4A"/>
    <w:rsid w:val="0091422C"/>
    <w:rsid w:val="00914640"/>
    <w:rsid w:val="00914CFC"/>
    <w:rsid w:val="00914FCE"/>
    <w:rsid w:val="00915D73"/>
    <w:rsid w:val="00916077"/>
    <w:rsid w:val="009162B0"/>
    <w:rsid w:val="009170A2"/>
    <w:rsid w:val="0091767A"/>
    <w:rsid w:val="00917A40"/>
    <w:rsid w:val="00917B36"/>
    <w:rsid w:val="009208A6"/>
    <w:rsid w:val="0092102D"/>
    <w:rsid w:val="00921648"/>
    <w:rsid w:val="00922C0C"/>
    <w:rsid w:val="009237C4"/>
    <w:rsid w:val="0092440C"/>
    <w:rsid w:val="00924514"/>
    <w:rsid w:val="0092573B"/>
    <w:rsid w:val="00927316"/>
    <w:rsid w:val="0093133D"/>
    <w:rsid w:val="009321EE"/>
    <w:rsid w:val="0093276D"/>
    <w:rsid w:val="00932BD1"/>
    <w:rsid w:val="00932D24"/>
    <w:rsid w:val="00933D12"/>
    <w:rsid w:val="00937065"/>
    <w:rsid w:val="00940285"/>
    <w:rsid w:val="00940506"/>
    <w:rsid w:val="009415B0"/>
    <w:rsid w:val="009417CB"/>
    <w:rsid w:val="00942ADF"/>
    <w:rsid w:val="00944160"/>
    <w:rsid w:val="00946456"/>
    <w:rsid w:val="00947E7E"/>
    <w:rsid w:val="00950A53"/>
    <w:rsid w:val="0095139A"/>
    <w:rsid w:val="00953E16"/>
    <w:rsid w:val="00953F6F"/>
    <w:rsid w:val="009542AC"/>
    <w:rsid w:val="00954949"/>
    <w:rsid w:val="00956702"/>
    <w:rsid w:val="00960642"/>
    <w:rsid w:val="00961783"/>
    <w:rsid w:val="00961BB2"/>
    <w:rsid w:val="00962108"/>
    <w:rsid w:val="00963242"/>
    <w:rsid w:val="009638D6"/>
    <w:rsid w:val="00963BB1"/>
    <w:rsid w:val="00963F20"/>
    <w:rsid w:val="009640A5"/>
    <w:rsid w:val="00964C79"/>
    <w:rsid w:val="00967DC9"/>
    <w:rsid w:val="009710CD"/>
    <w:rsid w:val="00971261"/>
    <w:rsid w:val="0097408E"/>
    <w:rsid w:val="00974BB2"/>
    <w:rsid w:val="00974FA7"/>
    <w:rsid w:val="009756E5"/>
    <w:rsid w:val="00977A8C"/>
    <w:rsid w:val="00982336"/>
    <w:rsid w:val="00982B6B"/>
    <w:rsid w:val="00983910"/>
    <w:rsid w:val="00983ED9"/>
    <w:rsid w:val="009841AA"/>
    <w:rsid w:val="00984ED1"/>
    <w:rsid w:val="00986EF7"/>
    <w:rsid w:val="00987449"/>
    <w:rsid w:val="009877D2"/>
    <w:rsid w:val="00987AC0"/>
    <w:rsid w:val="009907EB"/>
    <w:rsid w:val="00990F7E"/>
    <w:rsid w:val="00991433"/>
    <w:rsid w:val="00992266"/>
    <w:rsid w:val="00992681"/>
    <w:rsid w:val="0099302E"/>
    <w:rsid w:val="009932AC"/>
    <w:rsid w:val="00994351"/>
    <w:rsid w:val="009957E9"/>
    <w:rsid w:val="009959E1"/>
    <w:rsid w:val="00995A75"/>
    <w:rsid w:val="009961E5"/>
    <w:rsid w:val="00996853"/>
    <w:rsid w:val="00996A8F"/>
    <w:rsid w:val="00996C0F"/>
    <w:rsid w:val="009A0583"/>
    <w:rsid w:val="009A07BE"/>
    <w:rsid w:val="009A1DBF"/>
    <w:rsid w:val="009A212D"/>
    <w:rsid w:val="009A28F4"/>
    <w:rsid w:val="009A2C1B"/>
    <w:rsid w:val="009A2ED9"/>
    <w:rsid w:val="009A4B94"/>
    <w:rsid w:val="009A5639"/>
    <w:rsid w:val="009A59C6"/>
    <w:rsid w:val="009A6025"/>
    <w:rsid w:val="009A68E6"/>
    <w:rsid w:val="009A7598"/>
    <w:rsid w:val="009A7CE1"/>
    <w:rsid w:val="009B0F12"/>
    <w:rsid w:val="009B1DF8"/>
    <w:rsid w:val="009B1EAF"/>
    <w:rsid w:val="009B1ED9"/>
    <w:rsid w:val="009B1F84"/>
    <w:rsid w:val="009B3D20"/>
    <w:rsid w:val="009B4AF6"/>
    <w:rsid w:val="009B4C93"/>
    <w:rsid w:val="009B5418"/>
    <w:rsid w:val="009B61B4"/>
    <w:rsid w:val="009C0727"/>
    <w:rsid w:val="009C2201"/>
    <w:rsid w:val="009C2902"/>
    <w:rsid w:val="009C3439"/>
    <w:rsid w:val="009C3C80"/>
    <w:rsid w:val="009C4735"/>
    <w:rsid w:val="009C492F"/>
    <w:rsid w:val="009C539E"/>
    <w:rsid w:val="009C6707"/>
    <w:rsid w:val="009C6732"/>
    <w:rsid w:val="009C67A5"/>
    <w:rsid w:val="009C75FD"/>
    <w:rsid w:val="009C7EDF"/>
    <w:rsid w:val="009D2FF2"/>
    <w:rsid w:val="009D3226"/>
    <w:rsid w:val="009D3385"/>
    <w:rsid w:val="009D3656"/>
    <w:rsid w:val="009D43FF"/>
    <w:rsid w:val="009D4B0B"/>
    <w:rsid w:val="009D5EF9"/>
    <w:rsid w:val="009D793C"/>
    <w:rsid w:val="009E042D"/>
    <w:rsid w:val="009E16A9"/>
    <w:rsid w:val="009E1CA1"/>
    <w:rsid w:val="009E24C1"/>
    <w:rsid w:val="009E2E14"/>
    <w:rsid w:val="009E375F"/>
    <w:rsid w:val="009E39D4"/>
    <w:rsid w:val="009E433B"/>
    <w:rsid w:val="009E46FF"/>
    <w:rsid w:val="009E4F5B"/>
    <w:rsid w:val="009E5401"/>
    <w:rsid w:val="009F087F"/>
    <w:rsid w:val="009F0AEF"/>
    <w:rsid w:val="009F13ED"/>
    <w:rsid w:val="009F346B"/>
    <w:rsid w:val="009F377A"/>
    <w:rsid w:val="009F4424"/>
    <w:rsid w:val="009F4931"/>
    <w:rsid w:val="009F57C1"/>
    <w:rsid w:val="009F6D97"/>
    <w:rsid w:val="00A0030A"/>
    <w:rsid w:val="00A005C8"/>
    <w:rsid w:val="00A04BA0"/>
    <w:rsid w:val="00A05031"/>
    <w:rsid w:val="00A06026"/>
    <w:rsid w:val="00A0758F"/>
    <w:rsid w:val="00A1570A"/>
    <w:rsid w:val="00A15AD4"/>
    <w:rsid w:val="00A16706"/>
    <w:rsid w:val="00A17866"/>
    <w:rsid w:val="00A20156"/>
    <w:rsid w:val="00A211B4"/>
    <w:rsid w:val="00A223CF"/>
    <w:rsid w:val="00A22D72"/>
    <w:rsid w:val="00A262AC"/>
    <w:rsid w:val="00A31855"/>
    <w:rsid w:val="00A33DDF"/>
    <w:rsid w:val="00A33E96"/>
    <w:rsid w:val="00A33EF7"/>
    <w:rsid w:val="00A34547"/>
    <w:rsid w:val="00A3460B"/>
    <w:rsid w:val="00A376B7"/>
    <w:rsid w:val="00A41BF5"/>
    <w:rsid w:val="00A427F1"/>
    <w:rsid w:val="00A435DC"/>
    <w:rsid w:val="00A444BF"/>
    <w:rsid w:val="00A44778"/>
    <w:rsid w:val="00A44D72"/>
    <w:rsid w:val="00A45C2F"/>
    <w:rsid w:val="00A469E7"/>
    <w:rsid w:val="00A51B65"/>
    <w:rsid w:val="00A529C8"/>
    <w:rsid w:val="00A531E2"/>
    <w:rsid w:val="00A604A4"/>
    <w:rsid w:val="00A613F4"/>
    <w:rsid w:val="00A61B7D"/>
    <w:rsid w:val="00A6329A"/>
    <w:rsid w:val="00A634ED"/>
    <w:rsid w:val="00A6366B"/>
    <w:rsid w:val="00A6605B"/>
    <w:rsid w:val="00A6622A"/>
    <w:rsid w:val="00A66ADC"/>
    <w:rsid w:val="00A677D1"/>
    <w:rsid w:val="00A67F1F"/>
    <w:rsid w:val="00A702E1"/>
    <w:rsid w:val="00A7147D"/>
    <w:rsid w:val="00A73D23"/>
    <w:rsid w:val="00A74085"/>
    <w:rsid w:val="00A753B6"/>
    <w:rsid w:val="00A768B0"/>
    <w:rsid w:val="00A80F3E"/>
    <w:rsid w:val="00A81ABC"/>
    <w:rsid w:val="00A81B15"/>
    <w:rsid w:val="00A81F10"/>
    <w:rsid w:val="00A837FF"/>
    <w:rsid w:val="00A84052"/>
    <w:rsid w:val="00A84DC8"/>
    <w:rsid w:val="00A85DBC"/>
    <w:rsid w:val="00A87FEB"/>
    <w:rsid w:val="00A90713"/>
    <w:rsid w:val="00A9087C"/>
    <w:rsid w:val="00A90B11"/>
    <w:rsid w:val="00A93F9F"/>
    <w:rsid w:val="00A9420E"/>
    <w:rsid w:val="00A94FF2"/>
    <w:rsid w:val="00A97648"/>
    <w:rsid w:val="00AA039F"/>
    <w:rsid w:val="00AA1CFD"/>
    <w:rsid w:val="00AA2239"/>
    <w:rsid w:val="00AA33D2"/>
    <w:rsid w:val="00AB0C57"/>
    <w:rsid w:val="00AB1195"/>
    <w:rsid w:val="00AB193C"/>
    <w:rsid w:val="00AB1C16"/>
    <w:rsid w:val="00AB4182"/>
    <w:rsid w:val="00AB5EA3"/>
    <w:rsid w:val="00AB62CC"/>
    <w:rsid w:val="00AB760E"/>
    <w:rsid w:val="00AB7A41"/>
    <w:rsid w:val="00AC0F14"/>
    <w:rsid w:val="00AC27DB"/>
    <w:rsid w:val="00AC2BDB"/>
    <w:rsid w:val="00AC3814"/>
    <w:rsid w:val="00AC4008"/>
    <w:rsid w:val="00AC54F2"/>
    <w:rsid w:val="00AC5D2F"/>
    <w:rsid w:val="00AC6D6B"/>
    <w:rsid w:val="00AC71A9"/>
    <w:rsid w:val="00AD26B6"/>
    <w:rsid w:val="00AD2F7B"/>
    <w:rsid w:val="00AD3673"/>
    <w:rsid w:val="00AD396D"/>
    <w:rsid w:val="00AD4A84"/>
    <w:rsid w:val="00AD5A16"/>
    <w:rsid w:val="00AD7736"/>
    <w:rsid w:val="00AE10CE"/>
    <w:rsid w:val="00AE1793"/>
    <w:rsid w:val="00AE1A44"/>
    <w:rsid w:val="00AE600A"/>
    <w:rsid w:val="00AE70D4"/>
    <w:rsid w:val="00AE7868"/>
    <w:rsid w:val="00AF0407"/>
    <w:rsid w:val="00AF049B"/>
    <w:rsid w:val="00AF0B04"/>
    <w:rsid w:val="00AF4D8B"/>
    <w:rsid w:val="00AF7C28"/>
    <w:rsid w:val="00B0049B"/>
    <w:rsid w:val="00B0196D"/>
    <w:rsid w:val="00B02600"/>
    <w:rsid w:val="00B027AF"/>
    <w:rsid w:val="00B0358F"/>
    <w:rsid w:val="00B03E9F"/>
    <w:rsid w:val="00B0577A"/>
    <w:rsid w:val="00B067CA"/>
    <w:rsid w:val="00B07102"/>
    <w:rsid w:val="00B11246"/>
    <w:rsid w:val="00B12B26"/>
    <w:rsid w:val="00B1338C"/>
    <w:rsid w:val="00B163F8"/>
    <w:rsid w:val="00B1677E"/>
    <w:rsid w:val="00B21987"/>
    <w:rsid w:val="00B24272"/>
    <w:rsid w:val="00B2472D"/>
    <w:rsid w:val="00B24CA0"/>
    <w:rsid w:val="00B250A1"/>
    <w:rsid w:val="00B25354"/>
    <w:rsid w:val="00B2549F"/>
    <w:rsid w:val="00B261F1"/>
    <w:rsid w:val="00B268B0"/>
    <w:rsid w:val="00B26900"/>
    <w:rsid w:val="00B278B3"/>
    <w:rsid w:val="00B27AE6"/>
    <w:rsid w:val="00B27E14"/>
    <w:rsid w:val="00B31F64"/>
    <w:rsid w:val="00B358E8"/>
    <w:rsid w:val="00B36E19"/>
    <w:rsid w:val="00B40C63"/>
    <w:rsid w:val="00B4108D"/>
    <w:rsid w:val="00B41E17"/>
    <w:rsid w:val="00B42029"/>
    <w:rsid w:val="00B423AF"/>
    <w:rsid w:val="00B434D2"/>
    <w:rsid w:val="00B4586F"/>
    <w:rsid w:val="00B46D75"/>
    <w:rsid w:val="00B47D12"/>
    <w:rsid w:val="00B50E87"/>
    <w:rsid w:val="00B523A2"/>
    <w:rsid w:val="00B527D8"/>
    <w:rsid w:val="00B538B3"/>
    <w:rsid w:val="00B53F3D"/>
    <w:rsid w:val="00B540C1"/>
    <w:rsid w:val="00B57265"/>
    <w:rsid w:val="00B6043B"/>
    <w:rsid w:val="00B633AE"/>
    <w:rsid w:val="00B637E5"/>
    <w:rsid w:val="00B64C81"/>
    <w:rsid w:val="00B6616B"/>
    <w:rsid w:val="00B665D2"/>
    <w:rsid w:val="00B6737C"/>
    <w:rsid w:val="00B71428"/>
    <w:rsid w:val="00B716C1"/>
    <w:rsid w:val="00B71EDD"/>
    <w:rsid w:val="00B7214D"/>
    <w:rsid w:val="00B72AF5"/>
    <w:rsid w:val="00B72B29"/>
    <w:rsid w:val="00B73459"/>
    <w:rsid w:val="00B74372"/>
    <w:rsid w:val="00B75097"/>
    <w:rsid w:val="00B75525"/>
    <w:rsid w:val="00B75968"/>
    <w:rsid w:val="00B762A8"/>
    <w:rsid w:val="00B77219"/>
    <w:rsid w:val="00B80283"/>
    <w:rsid w:val="00B8095F"/>
    <w:rsid w:val="00B80B0C"/>
    <w:rsid w:val="00B80B11"/>
    <w:rsid w:val="00B831AE"/>
    <w:rsid w:val="00B8446C"/>
    <w:rsid w:val="00B85EE8"/>
    <w:rsid w:val="00B86484"/>
    <w:rsid w:val="00B8688D"/>
    <w:rsid w:val="00B87725"/>
    <w:rsid w:val="00B91833"/>
    <w:rsid w:val="00B93C01"/>
    <w:rsid w:val="00B95378"/>
    <w:rsid w:val="00B953CF"/>
    <w:rsid w:val="00B97CB7"/>
    <w:rsid w:val="00BA0767"/>
    <w:rsid w:val="00BA0CFC"/>
    <w:rsid w:val="00BA1418"/>
    <w:rsid w:val="00BA18F4"/>
    <w:rsid w:val="00BA259A"/>
    <w:rsid w:val="00BA259C"/>
    <w:rsid w:val="00BA29D3"/>
    <w:rsid w:val="00BA2E98"/>
    <w:rsid w:val="00BA307F"/>
    <w:rsid w:val="00BA3E18"/>
    <w:rsid w:val="00BA5280"/>
    <w:rsid w:val="00BA545C"/>
    <w:rsid w:val="00BB14F1"/>
    <w:rsid w:val="00BB4474"/>
    <w:rsid w:val="00BB572E"/>
    <w:rsid w:val="00BB589A"/>
    <w:rsid w:val="00BB6D31"/>
    <w:rsid w:val="00BB74FD"/>
    <w:rsid w:val="00BB7925"/>
    <w:rsid w:val="00BC0730"/>
    <w:rsid w:val="00BC2284"/>
    <w:rsid w:val="00BC277B"/>
    <w:rsid w:val="00BC3795"/>
    <w:rsid w:val="00BC5982"/>
    <w:rsid w:val="00BC60BF"/>
    <w:rsid w:val="00BD05F2"/>
    <w:rsid w:val="00BD0ABB"/>
    <w:rsid w:val="00BD214E"/>
    <w:rsid w:val="00BD28BF"/>
    <w:rsid w:val="00BD2D12"/>
    <w:rsid w:val="00BD2D2E"/>
    <w:rsid w:val="00BD3EF3"/>
    <w:rsid w:val="00BD499D"/>
    <w:rsid w:val="00BD6404"/>
    <w:rsid w:val="00BD6E05"/>
    <w:rsid w:val="00BD6E12"/>
    <w:rsid w:val="00BD7443"/>
    <w:rsid w:val="00BE30F2"/>
    <w:rsid w:val="00BE33AE"/>
    <w:rsid w:val="00BF01F3"/>
    <w:rsid w:val="00BF046F"/>
    <w:rsid w:val="00BF09AA"/>
    <w:rsid w:val="00BF1368"/>
    <w:rsid w:val="00BF3A36"/>
    <w:rsid w:val="00BF51CC"/>
    <w:rsid w:val="00BF5AB9"/>
    <w:rsid w:val="00BF622A"/>
    <w:rsid w:val="00BF6B96"/>
    <w:rsid w:val="00BF7538"/>
    <w:rsid w:val="00BF7D9F"/>
    <w:rsid w:val="00C00AA3"/>
    <w:rsid w:val="00C014BB"/>
    <w:rsid w:val="00C01D50"/>
    <w:rsid w:val="00C0287B"/>
    <w:rsid w:val="00C02CA4"/>
    <w:rsid w:val="00C0330B"/>
    <w:rsid w:val="00C034C7"/>
    <w:rsid w:val="00C04131"/>
    <w:rsid w:val="00C04CA2"/>
    <w:rsid w:val="00C056DC"/>
    <w:rsid w:val="00C06424"/>
    <w:rsid w:val="00C1064B"/>
    <w:rsid w:val="00C10F6B"/>
    <w:rsid w:val="00C1329B"/>
    <w:rsid w:val="00C1512F"/>
    <w:rsid w:val="00C1572F"/>
    <w:rsid w:val="00C16BB5"/>
    <w:rsid w:val="00C17C77"/>
    <w:rsid w:val="00C20C8D"/>
    <w:rsid w:val="00C233A4"/>
    <w:rsid w:val="00C23F2C"/>
    <w:rsid w:val="00C2421E"/>
    <w:rsid w:val="00C249A0"/>
    <w:rsid w:val="00C24C05"/>
    <w:rsid w:val="00C24D2F"/>
    <w:rsid w:val="00C26222"/>
    <w:rsid w:val="00C277F7"/>
    <w:rsid w:val="00C30A2B"/>
    <w:rsid w:val="00C31283"/>
    <w:rsid w:val="00C31CBF"/>
    <w:rsid w:val="00C323DA"/>
    <w:rsid w:val="00C336BB"/>
    <w:rsid w:val="00C3396B"/>
    <w:rsid w:val="00C33C48"/>
    <w:rsid w:val="00C340E5"/>
    <w:rsid w:val="00C34328"/>
    <w:rsid w:val="00C35AA7"/>
    <w:rsid w:val="00C35FDC"/>
    <w:rsid w:val="00C37093"/>
    <w:rsid w:val="00C404C3"/>
    <w:rsid w:val="00C414F3"/>
    <w:rsid w:val="00C41D8F"/>
    <w:rsid w:val="00C42D3D"/>
    <w:rsid w:val="00C43BA1"/>
    <w:rsid w:val="00C43DAB"/>
    <w:rsid w:val="00C44842"/>
    <w:rsid w:val="00C44D2D"/>
    <w:rsid w:val="00C44FD5"/>
    <w:rsid w:val="00C459EF"/>
    <w:rsid w:val="00C477AD"/>
    <w:rsid w:val="00C47F08"/>
    <w:rsid w:val="00C47FCC"/>
    <w:rsid w:val="00C5113A"/>
    <w:rsid w:val="00C514A6"/>
    <w:rsid w:val="00C528E0"/>
    <w:rsid w:val="00C533AA"/>
    <w:rsid w:val="00C552B3"/>
    <w:rsid w:val="00C5739F"/>
    <w:rsid w:val="00C57CF0"/>
    <w:rsid w:val="00C633D0"/>
    <w:rsid w:val="00C63486"/>
    <w:rsid w:val="00C63557"/>
    <w:rsid w:val="00C649BD"/>
    <w:rsid w:val="00C650FA"/>
    <w:rsid w:val="00C65891"/>
    <w:rsid w:val="00C659C1"/>
    <w:rsid w:val="00C66AC9"/>
    <w:rsid w:val="00C71A74"/>
    <w:rsid w:val="00C724D3"/>
    <w:rsid w:val="00C72951"/>
    <w:rsid w:val="00C7537A"/>
    <w:rsid w:val="00C77DD9"/>
    <w:rsid w:val="00C810B2"/>
    <w:rsid w:val="00C82900"/>
    <w:rsid w:val="00C833CB"/>
    <w:rsid w:val="00C83BE6"/>
    <w:rsid w:val="00C83C4C"/>
    <w:rsid w:val="00C85354"/>
    <w:rsid w:val="00C869F2"/>
    <w:rsid w:val="00C86ABA"/>
    <w:rsid w:val="00C870FF"/>
    <w:rsid w:val="00C87B9D"/>
    <w:rsid w:val="00C91259"/>
    <w:rsid w:val="00C91E5C"/>
    <w:rsid w:val="00C92031"/>
    <w:rsid w:val="00C92ACD"/>
    <w:rsid w:val="00C93B42"/>
    <w:rsid w:val="00C9415B"/>
    <w:rsid w:val="00C943F3"/>
    <w:rsid w:val="00C95B29"/>
    <w:rsid w:val="00C97A24"/>
    <w:rsid w:val="00CA07AE"/>
    <w:rsid w:val="00CA08C6"/>
    <w:rsid w:val="00CA0A77"/>
    <w:rsid w:val="00CA2093"/>
    <w:rsid w:val="00CA2651"/>
    <w:rsid w:val="00CA2729"/>
    <w:rsid w:val="00CA3057"/>
    <w:rsid w:val="00CA349E"/>
    <w:rsid w:val="00CA36F5"/>
    <w:rsid w:val="00CA45F8"/>
    <w:rsid w:val="00CA51EA"/>
    <w:rsid w:val="00CA5D86"/>
    <w:rsid w:val="00CA62B9"/>
    <w:rsid w:val="00CA6D37"/>
    <w:rsid w:val="00CB0305"/>
    <w:rsid w:val="00CB2AF8"/>
    <w:rsid w:val="00CB33C7"/>
    <w:rsid w:val="00CB361F"/>
    <w:rsid w:val="00CB3948"/>
    <w:rsid w:val="00CB3C57"/>
    <w:rsid w:val="00CB5CC3"/>
    <w:rsid w:val="00CB6DA7"/>
    <w:rsid w:val="00CB7E4C"/>
    <w:rsid w:val="00CC25B4"/>
    <w:rsid w:val="00CC3C56"/>
    <w:rsid w:val="00CC4EDC"/>
    <w:rsid w:val="00CC5D53"/>
    <w:rsid w:val="00CC5F88"/>
    <w:rsid w:val="00CC5FDE"/>
    <w:rsid w:val="00CC654D"/>
    <w:rsid w:val="00CC69C8"/>
    <w:rsid w:val="00CC715F"/>
    <w:rsid w:val="00CC77A2"/>
    <w:rsid w:val="00CC784C"/>
    <w:rsid w:val="00CC78F7"/>
    <w:rsid w:val="00CD093D"/>
    <w:rsid w:val="00CD1613"/>
    <w:rsid w:val="00CD307E"/>
    <w:rsid w:val="00CD418E"/>
    <w:rsid w:val="00CD629F"/>
    <w:rsid w:val="00CD6A1B"/>
    <w:rsid w:val="00CE06CA"/>
    <w:rsid w:val="00CE08C0"/>
    <w:rsid w:val="00CE0A7F"/>
    <w:rsid w:val="00CE1718"/>
    <w:rsid w:val="00CE2BA4"/>
    <w:rsid w:val="00CE3531"/>
    <w:rsid w:val="00CE6670"/>
    <w:rsid w:val="00CE6AA5"/>
    <w:rsid w:val="00CE7AF6"/>
    <w:rsid w:val="00CF00AA"/>
    <w:rsid w:val="00CF143D"/>
    <w:rsid w:val="00CF1CE4"/>
    <w:rsid w:val="00CF2350"/>
    <w:rsid w:val="00CF3BF8"/>
    <w:rsid w:val="00CF4156"/>
    <w:rsid w:val="00CF55C9"/>
    <w:rsid w:val="00CF681A"/>
    <w:rsid w:val="00D0036C"/>
    <w:rsid w:val="00D03D00"/>
    <w:rsid w:val="00D0466D"/>
    <w:rsid w:val="00D05B80"/>
    <w:rsid w:val="00D05C30"/>
    <w:rsid w:val="00D060DF"/>
    <w:rsid w:val="00D073A2"/>
    <w:rsid w:val="00D10052"/>
    <w:rsid w:val="00D11359"/>
    <w:rsid w:val="00D134C8"/>
    <w:rsid w:val="00D15126"/>
    <w:rsid w:val="00D15486"/>
    <w:rsid w:val="00D15B2C"/>
    <w:rsid w:val="00D15EF2"/>
    <w:rsid w:val="00D16791"/>
    <w:rsid w:val="00D200D5"/>
    <w:rsid w:val="00D21116"/>
    <w:rsid w:val="00D21AD9"/>
    <w:rsid w:val="00D259AA"/>
    <w:rsid w:val="00D26456"/>
    <w:rsid w:val="00D3026C"/>
    <w:rsid w:val="00D30C8B"/>
    <w:rsid w:val="00D3188C"/>
    <w:rsid w:val="00D333F3"/>
    <w:rsid w:val="00D33E01"/>
    <w:rsid w:val="00D34FF5"/>
    <w:rsid w:val="00D35E0E"/>
    <w:rsid w:val="00D35F9B"/>
    <w:rsid w:val="00D36B69"/>
    <w:rsid w:val="00D37408"/>
    <w:rsid w:val="00D408DD"/>
    <w:rsid w:val="00D41715"/>
    <w:rsid w:val="00D430B4"/>
    <w:rsid w:val="00D435BA"/>
    <w:rsid w:val="00D43AB5"/>
    <w:rsid w:val="00D43C42"/>
    <w:rsid w:val="00D45D72"/>
    <w:rsid w:val="00D46FAF"/>
    <w:rsid w:val="00D520E4"/>
    <w:rsid w:val="00D520F8"/>
    <w:rsid w:val="00D5276C"/>
    <w:rsid w:val="00D5326A"/>
    <w:rsid w:val="00D53308"/>
    <w:rsid w:val="00D5379F"/>
    <w:rsid w:val="00D53A38"/>
    <w:rsid w:val="00D558AF"/>
    <w:rsid w:val="00D55B4B"/>
    <w:rsid w:val="00D56E7D"/>
    <w:rsid w:val="00D573F8"/>
    <w:rsid w:val="00D574D6"/>
    <w:rsid w:val="00D575DD"/>
    <w:rsid w:val="00D57B7C"/>
    <w:rsid w:val="00D57DFA"/>
    <w:rsid w:val="00D60090"/>
    <w:rsid w:val="00D6103F"/>
    <w:rsid w:val="00D6240D"/>
    <w:rsid w:val="00D63CE7"/>
    <w:rsid w:val="00D65F42"/>
    <w:rsid w:val="00D66C78"/>
    <w:rsid w:val="00D67FCF"/>
    <w:rsid w:val="00D709CE"/>
    <w:rsid w:val="00D71318"/>
    <w:rsid w:val="00D71F73"/>
    <w:rsid w:val="00D72E47"/>
    <w:rsid w:val="00D73E1B"/>
    <w:rsid w:val="00D7481D"/>
    <w:rsid w:val="00D74BFD"/>
    <w:rsid w:val="00D80786"/>
    <w:rsid w:val="00D81CAB"/>
    <w:rsid w:val="00D83580"/>
    <w:rsid w:val="00D83A75"/>
    <w:rsid w:val="00D84923"/>
    <w:rsid w:val="00D8576F"/>
    <w:rsid w:val="00D85AC8"/>
    <w:rsid w:val="00D863EB"/>
    <w:rsid w:val="00D8677F"/>
    <w:rsid w:val="00D86B28"/>
    <w:rsid w:val="00D87F49"/>
    <w:rsid w:val="00D90E9B"/>
    <w:rsid w:val="00D91D4F"/>
    <w:rsid w:val="00D92400"/>
    <w:rsid w:val="00D934A1"/>
    <w:rsid w:val="00D93C90"/>
    <w:rsid w:val="00D941E7"/>
    <w:rsid w:val="00D952C6"/>
    <w:rsid w:val="00D97F0C"/>
    <w:rsid w:val="00DA0B98"/>
    <w:rsid w:val="00DA3A86"/>
    <w:rsid w:val="00DA543F"/>
    <w:rsid w:val="00DB2A4D"/>
    <w:rsid w:val="00DB38AA"/>
    <w:rsid w:val="00DB4AF3"/>
    <w:rsid w:val="00DB5D54"/>
    <w:rsid w:val="00DB5F20"/>
    <w:rsid w:val="00DB6E1E"/>
    <w:rsid w:val="00DB727D"/>
    <w:rsid w:val="00DC041E"/>
    <w:rsid w:val="00DC0694"/>
    <w:rsid w:val="00DC08B7"/>
    <w:rsid w:val="00DC1560"/>
    <w:rsid w:val="00DC2500"/>
    <w:rsid w:val="00DC4BAE"/>
    <w:rsid w:val="00DC4F72"/>
    <w:rsid w:val="00DC51E4"/>
    <w:rsid w:val="00DC6EB7"/>
    <w:rsid w:val="00DC77DC"/>
    <w:rsid w:val="00DC7EA7"/>
    <w:rsid w:val="00DD0063"/>
    <w:rsid w:val="00DD0276"/>
    <w:rsid w:val="00DD0307"/>
    <w:rsid w:val="00DD0453"/>
    <w:rsid w:val="00DD0C2C"/>
    <w:rsid w:val="00DD1078"/>
    <w:rsid w:val="00DD19DE"/>
    <w:rsid w:val="00DD2349"/>
    <w:rsid w:val="00DD28BC"/>
    <w:rsid w:val="00DD303A"/>
    <w:rsid w:val="00DD4BA4"/>
    <w:rsid w:val="00DD5DC9"/>
    <w:rsid w:val="00DD6D2D"/>
    <w:rsid w:val="00DD7B54"/>
    <w:rsid w:val="00DE123F"/>
    <w:rsid w:val="00DE18CE"/>
    <w:rsid w:val="00DE1BA5"/>
    <w:rsid w:val="00DE2937"/>
    <w:rsid w:val="00DE2F84"/>
    <w:rsid w:val="00DE31F0"/>
    <w:rsid w:val="00DE3CA9"/>
    <w:rsid w:val="00DE3D1C"/>
    <w:rsid w:val="00DE5FC7"/>
    <w:rsid w:val="00DE758A"/>
    <w:rsid w:val="00DE7DC9"/>
    <w:rsid w:val="00DF1F88"/>
    <w:rsid w:val="00DF4DD7"/>
    <w:rsid w:val="00DF5E08"/>
    <w:rsid w:val="00E01C41"/>
    <w:rsid w:val="00E02106"/>
    <w:rsid w:val="00E0227D"/>
    <w:rsid w:val="00E04B84"/>
    <w:rsid w:val="00E04BF6"/>
    <w:rsid w:val="00E04DD7"/>
    <w:rsid w:val="00E06466"/>
    <w:rsid w:val="00E06835"/>
    <w:rsid w:val="00E06FDA"/>
    <w:rsid w:val="00E07DAA"/>
    <w:rsid w:val="00E10F6B"/>
    <w:rsid w:val="00E13374"/>
    <w:rsid w:val="00E148C7"/>
    <w:rsid w:val="00E160A5"/>
    <w:rsid w:val="00E16AC7"/>
    <w:rsid w:val="00E16BE3"/>
    <w:rsid w:val="00E1713D"/>
    <w:rsid w:val="00E20A43"/>
    <w:rsid w:val="00E21B90"/>
    <w:rsid w:val="00E22025"/>
    <w:rsid w:val="00E22FE5"/>
    <w:rsid w:val="00E233DF"/>
    <w:rsid w:val="00E23898"/>
    <w:rsid w:val="00E24F49"/>
    <w:rsid w:val="00E26B8E"/>
    <w:rsid w:val="00E26BAE"/>
    <w:rsid w:val="00E3056C"/>
    <w:rsid w:val="00E319F1"/>
    <w:rsid w:val="00E33CD2"/>
    <w:rsid w:val="00E35796"/>
    <w:rsid w:val="00E40270"/>
    <w:rsid w:val="00E40E90"/>
    <w:rsid w:val="00E410D9"/>
    <w:rsid w:val="00E417AF"/>
    <w:rsid w:val="00E41A8C"/>
    <w:rsid w:val="00E43455"/>
    <w:rsid w:val="00E434F5"/>
    <w:rsid w:val="00E45C7E"/>
    <w:rsid w:val="00E50511"/>
    <w:rsid w:val="00E5161D"/>
    <w:rsid w:val="00E51A37"/>
    <w:rsid w:val="00E51EB5"/>
    <w:rsid w:val="00E525F1"/>
    <w:rsid w:val="00E531EB"/>
    <w:rsid w:val="00E54192"/>
    <w:rsid w:val="00E54874"/>
    <w:rsid w:val="00E54B6F"/>
    <w:rsid w:val="00E550C3"/>
    <w:rsid w:val="00E55ACA"/>
    <w:rsid w:val="00E568CF"/>
    <w:rsid w:val="00E57B74"/>
    <w:rsid w:val="00E57B7B"/>
    <w:rsid w:val="00E57FA2"/>
    <w:rsid w:val="00E6014F"/>
    <w:rsid w:val="00E60545"/>
    <w:rsid w:val="00E60A5F"/>
    <w:rsid w:val="00E6205A"/>
    <w:rsid w:val="00E635C3"/>
    <w:rsid w:val="00E65BC6"/>
    <w:rsid w:val="00E661FF"/>
    <w:rsid w:val="00E70875"/>
    <w:rsid w:val="00E726EB"/>
    <w:rsid w:val="00E72CF1"/>
    <w:rsid w:val="00E754B2"/>
    <w:rsid w:val="00E76AF7"/>
    <w:rsid w:val="00E77C36"/>
    <w:rsid w:val="00E80B52"/>
    <w:rsid w:val="00E8173C"/>
    <w:rsid w:val="00E81CBA"/>
    <w:rsid w:val="00E824C3"/>
    <w:rsid w:val="00E840B3"/>
    <w:rsid w:val="00E84D10"/>
    <w:rsid w:val="00E8556C"/>
    <w:rsid w:val="00E85ACB"/>
    <w:rsid w:val="00E860DC"/>
    <w:rsid w:val="00E8629F"/>
    <w:rsid w:val="00E91008"/>
    <w:rsid w:val="00E91271"/>
    <w:rsid w:val="00E91382"/>
    <w:rsid w:val="00E920DB"/>
    <w:rsid w:val="00E93234"/>
    <w:rsid w:val="00E9374E"/>
    <w:rsid w:val="00E94F54"/>
    <w:rsid w:val="00E95313"/>
    <w:rsid w:val="00E9788A"/>
    <w:rsid w:val="00E97AD5"/>
    <w:rsid w:val="00EA024C"/>
    <w:rsid w:val="00EA1111"/>
    <w:rsid w:val="00EA138A"/>
    <w:rsid w:val="00EA3B4F"/>
    <w:rsid w:val="00EA3C24"/>
    <w:rsid w:val="00EA65D0"/>
    <w:rsid w:val="00EA73DF"/>
    <w:rsid w:val="00EB284B"/>
    <w:rsid w:val="00EB441A"/>
    <w:rsid w:val="00EB4E87"/>
    <w:rsid w:val="00EB5955"/>
    <w:rsid w:val="00EB61AE"/>
    <w:rsid w:val="00EC08DA"/>
    <w:rsid w:val="00EC322D"/>
    <w:rsid w:val="00EC44AE"/>
    <w:rsid w:val="00EC480A"/>
    <w:rsid w:val="00EC7F21"/>
    <w:rsid w:val="00ED138A"/>
    <w:rsid w:val="00ED1419"/>
    <w:rsid w:val="00ED383A"/>
    <w:rsid w:val="00ED526D"/>
    <w:rsid w:val="00ED6643"/>
    <w:rsid w:val="00ED718D"/>
    <w:rsid w:val="00EE04F1"/>
    <w:rsid w:val="00EE06D6"/>
    <w:rsid w:val="00EE1080"/>
    <w:rsid w:val="00EE3F42"/>
    <w:rsid w:val="00EE4A4F"/>
    <w:rsid w:val="00EE6586"/>
    <w:rsid w:val="00EF1957"/>
    <w:rsid w:val="00EF1EC5"/>
    <w:rsid w:val="00EF434E"/>
    <w:rsid w:val="00EF4526"/>
    <w:rsid w:val="00EF4C88"/>
    <w:rsid w:val="00EF55EB"/>
    <w:rsid w:val="00F00DCC"/>
    <w:rsid w:val="00F0156F"/>
    <w:rsid w:val="00F01B55"/>
    <w:rsid w:val="00F027AB"/>
    <w:rsid w:val="00F03C0C"/>
    <w:rsid w:val="00F04872"/>
    <w:rsid w:val="00F05AC8"/>
    <w:rsid w:val="00F068CB"/>
    <w:rsid w:val="00F07167"/>
    <w:rsid w:val="00F072D8"/>
    <w:rsid w:val="00F07C4C"/>
    <w:rsid w:val="00F07CE0"/>
    <w:rsid w:val="00F115F5"/>
    <w:rsid w:val="00F1373F"/>
    <w:rsid w:val="00F13D05"/>
    <w:rsid w:val="00F142A7"/>
    <w:rsid w:val="00F145BC"/>
    <w:rsid w:val="00F148F6"/>
    <w:rsid w:val="00F14C59"/>
    <w:rsid w:val="00F152E5"/>
    <w:rsid w:val="00F1679D"/>
    <w:rsid w:val="00F1682C"/>
    <w:rsid w:val="00F20B91"/>
    <w:rsid w:val="00F20DED"/>
    <w:rsid w:val="00F21139"/>
    <w:rsid w:val="00F24B8B"/>
    <w:rsid w:val="00F252C5"/>
    <w:rsid w:val="00F25FD1"/>
    <w:rsid w:val="00F30146"/>
    <w:rsid w:val="00F30A22"/>
    <w:rsid w:val="00F30D2E"/>
    <w:rsid w:val="00F3104C"/>
    <w:rsid w:val="00F33A42"/>
    <w:rsid w:val="00F34073"/>
    <w:rsid w:val="00F35516"/>
    <w:rsid w:val="00F35790"/>
    <w:rsid w:val="00F4136D"/>
    <w:rsid w:val="00F41D46"/>
    <w:rsid w:val="00F4212E"/>
    <w:rsid w:val="00F42C20"/>
    <w:rsid w:val="00F4393E"/>
    <w:rsid w:val="00F43E34"/>
    <w:rsid w:val="00F45D5B"/>
    <w:rsid w:val="00F47176"/>
    <w:rsid w:val="00F473EA"/>
    <w:rsid w:val="00F47483"/>
    <w:rsid w:val="00F500B3"/>
    <w:rsid w:val="00F51188"/>
    <w:rsid w:val="00F5174E"/>
    <w:rsid w:val="00F53053"/>
    <w:rsid w:val="00F53FE2"/>
    <w:rsid w:val="00F549BC"/>
    <w:rsid w:val="00F5561E"/>
    <w:rsid w:val="00F567EA"/>
    <w:rsid w:val="00F575FF"/>
    <w:rsid w:val="00F603C9"/>
    <w:rsid w:val="00F61433"/>
    <w:rsid w:val="00F618EF"/>
    <w:rsid w:val="00F61C0C"/>
    <w:rsid w:val="00F64CE1"/>
    <w:rsid w:val="00F65582"/>
    <w:rsid w:val="00F66E75"/>
    <w:rsid w:val="00F672D7"/>
    <w:rsid w:val="00F7090D"/>
    <w:rsid w:val="00F70950"/>
    <w:rsid w:val="00F71F0C"/>
    <w:rsid w:val="00F73245"/>
    <w:rsid w:val="00F76144"/>
    <w:rsid w:val="00F77EB0"/>
    <w:rsid w:val="00F808E7"/>
    <w:rsid w:val="00F82653"/>
    <w:rsid w:val="00F83B2A"/>
    <w:rsid w:val="00F86128"/>
    <w:rsid w:val="00F87CDD"/>
    <w:rsid w:val="00F919D8"/>
    <w:rsid w:val="00F920DD"/>
    <w:rsid w:val="00F92A56"/>
    <w:rsid w:val="00F933F0"/>
    <w:rsid w:val="00F93594"/>
    <w:rsid w:val="00F937A3"/>
    <w:rsid w:val="00F94715"/>
    <w:rsid w:val="00F9580F"/>
    <w:rsid w:val="00F96A3D"/>
    <w:rsid w:val="00F96A5D"/>
    <w:rsid w:val="00FA04FF"/>
    <w:rsid w:val="00FA4718"/>
    <w:rsid w:val="00FA4760"/>
    <w:rsid w:val="00FA4E3E"/>
    <w:rsid w:val="00FA5006"/>
    <w:rsid w:val="00FA5848"/>
    <w:rsid w:val="00FA63B2"/>
    <w:rsid w:val="00FA66AA"/>
    <w:rsid w:val="00FA6899"/>
    <w:rsid w:val="00FA7989"/>
    <w:rsid w:val="00FA7F3D"/>
    <w:rsid w:val="00FB0193"/>
    <w:rsid w:val="00FB1DA3"/>
    <w:rsid w:val="00FB2F61"/>
    <w:rsid w:val="00FB38D8"/>
    <w:rsid w:val="00FB62E9"/>
    <w:rsid w:val="00FB6930"/>
    <w:rsid w:val="00FB73C0"/>
    <w:rsid w:val="00FC051F"/>
    <w:rsid w:val="00FC063E"/>
    <w:rsid w:val="00FC06FF"/>
    <w:rsid w:val="00FC08CD"/>
    <w:rsid w:val="00FC1F12"/>
    <w:rsid w:val="00FC43BA"/>
    <w:rsid w:val="00FC45F4"/>
    <w:rsid w:val="00FC69B4"/>
    <w:rsid w:val="00FC6B0A"/>
    <w:rsid w:val="00FC710A"/>
    <w:rsid w:val="00FD005C"/>
    <w:rsid w:val="00FD0694"/>
    <w:rsid w:val="00FD25BE"/>
    <w:rsid w:val="00FD27A9"/>
    <w:rsid w:val="00FD2E70"/>
    <w:rsid w:val="00FD4B10"/>
    <w:rsid w:val="00FD5888"/>
    <w:rsid w:val="00FD7AA7"/>
    <w:rsid w:val="00FE27C6"/>
    <w:rsid w:val="00FE3FF0"/>
    <w:rsid w:val="00FE4691"/>
    <w:rsid w:val="00FE5984"/>
    <w:rsid w:val="00FE5FFE"/>
    <w:rsid w:val="00FE7EAE"/>
    <w:rsid w:val="00FF1FCB"/>
    <w:rsid w:val="00FF5208"/>
    <w:rsid w:val="00FF52D4"/>
    <w:rsid w:val="00FF5E92"/>
    <w:rsid w:val="00FF6AA4"/>
    <w:rsid w:val="00FF6B09"/>
    <w:rsid w:val="00FF6D93"/>
    <w:rsid w:val="00FF71CC"/>
    <w:rsid w:val="5B045435"/>
    <w:rsid w:val="6D8D60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2879F3"/>
  <w15:docId w15:val="{5CE5FFE4-53A0-4647-9AB3-1A9E1827B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1"/>
    <w:qFormat/>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lang w:eastAsia="zh-CN"/>
    </w:rPr>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nhideWhenUsed/>
    <w:qFormat/>
    <w:pPr>
      <w:ind w:leftChars="2500" w:left="100"/>
    </w:p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overflowPunct w:val="0"/>
      <w:autoSpaceDE w:val="0"/>
      <w:autoSpaceDN w:val="0"/>
      <w:adjustRightInd w:val="0"/>
      <w:spacing w:after="60"/>
      <w:jc w:val="center"/>
      <w:textAlignment w:val="baseline"/>
      <w:outlineLvl w:val="1"/>
    </w:pPr>
    <w:rPr>
      <w:rFonts w:ascii="Cambria" w:eastAsia="Times New Roman" w:hAnsi="Cambria"/>
      <w:sz w:val="24"/>
      <w:szCs w:val="24"/>
      <w:lang w:eastAsia="zh-CN"/>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styleId="TOC9">
    <w:name w:val="toc 9"/>
    <w:basedOn w:val="TOC8"/>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iPriority w:val="99"/>
    <w:qFormat/>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1">
    <w:name w:val="Heading 1 Char1"/>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1">
    <w:name w:val="Body Text Char1"/>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2"/>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2">
    <w:name w:val="List Paragraph Char2"/>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character" w:customStyle="1" w:styleId="agendaitem">
    <w:name w:val="agendaitem"/>
    <w:basedOn w:val="DefaultParagraphFont"/>
    <w:qFormat/>
  </w:style>
  <w:style w:type="character" w:customStyle="1" w:styleId="extrainfo">
    <w:name w:val="extrainfo"/>
    <w:basedOn w:val="DefaultParagraphFont"/>
    <w:qFormat/>
  </w:style>
  <w:style w:type="character" w:customStyle="1" w:styleId="gmail-agendaitem">
    <w:name w:val="gmail-agendaitem"/>
    <w:basedOn w:val="DefaultParagraphFont"/>
  </w:style>
  <w:style w:type="paragraph" w:customStyle="1" w:styleId="Proposal">
    <w:name w:val="Proposal"/>
    <w:basedOn w:val="Normal"/>
    <w:link w:val="ProposalChar"/>
    <w:qFormat/>
    <w:pPr>
      <w:numPr>
        <w:numId w:val="4"/>
      </w:numPr>
    </w:pPr>
    <w:rPr>
      <w:b/>
    </w:rPr>
  </w:style>
  <w:style w:type="character" w:customStyle="1" w:styleId="ProposalChar">
    <w:name w:val="Proposal Char"/>
    <w:link w:val="Proposal"/>
    <w:qFormat/>
    <w:rPr>
      <w:b/>
      <w:lang w:val="en-US" w:eastAsia="en-US"/>
    </w:rPr>
  </w:style>
  <w:style w:type="character" w:customStyle="1" w:styleId="B1Char1">
    <w:name w:val="B1 Char1"/>
    <w:qFormat/>
    <w:rPr>
      <w:rFonts w:eastAsia="Times New Roman"/>
    </w:rPr>
  </w:style>
  <w:style w:type="character" w:customStyle="1" w:styleId="DateChar">
    <w:name w:val="Date Char"/>
    <w:basedOn w:val="DefaultParagraphFont"/>
    <w:link w:val="Date"/>
    <w:qFormat/>
    <w:rPr>
      <w:lang w:val="en-GB" w:eastAsia="en-US"/>
    </w:rPr>
  </w:style>
  <w:style w:type="character" w:customStyle="1" w:styleId="DocumentMapChar">
    <w:name w:val="Document Map Char"/>
    <w:link w:val="DocumentMap"/>
    <w:semiHidden/>
    <w:qFormat/>
    <w:rPr>
      <w:rFonts w:ascii="Tahoma" w:hAnsi="Tahoma"/>
      <w:shd w:val="clear" w:color="auto" w:fill="000080"/>
      <w:lang w:val="en-GB" w:eastAsia="en-US"/>
    </w:rPr>
  </w:style>
  <w:style w:type="character" w:customStyle="1" w:styleId="texhtml">
    <w:name w:val="texhtml"/>
    <w:basedOn w:val="DefaultParagraphFont"/>
    <w:qFormat/>
  </w:style>
  <w:style w:type="paragraph" w:customStyle="1" w:styleId="Revision1">
    <w:name w:val="Revision1"/>
    <w:hidden/>
    <w:uiPriority w:val="99"/>
    <w:qFormat/>
    <w:rPr>
      <w:lang w:val="en-GB" w:eastAsia="en-US"/>
    </w:rPr>
  </w:style>
  <w:style w:type="character" w:customStyle="1" w:styleId="ListParagraphChar">
    <w:name w:val="List Paragraph Char"/>
    <w:basedOn w:val="DefaultParagraphFont"/>
    <w:uiPriority w:val="34"/>
    <w:qFormat/>
    <w:locked/>
    <w:rPr>
      <w:rFonts w:ascii="Times" w:hAnsi="Times" w:cs="Times"/>
      <w:lang w:eastAsia="zh-CN"/>
    </w:rPr>
  </w:style>
  <w:style w:type="character" w:customStyle="1" w:styleId="ListParagraphChar1">
    <w:name w:val="List Paragraph Char1"/>
    <w:basedOn w:val="DefaultParagraphFont"/>
    <w:link w:val="11"/>
    <w:uiPriority w:val="34"/>
    <w:semiHidden/>
    <w:qFormat/>
    <w:locked/>
    <w:rPr>
      <w:rFonts w:ascii="SimSun" w:hAnsi="SimSun"/>
    </w:rPr>
  </w:style>
  <w:style w:type="paragraph" w:customStyle="1" w:styleId="11">
    <w:name w:val="リスト段落1"/>
    <w:basedOn w:val="Normal"/>
    <w:link w:val="ListParagraphChar1"/>
    <w:uiPriority w:val="34"/>
    <w:semiHidden/>
    <w:qFormat/>
    <w:pPr>
      <w:spacing w:after="0"/>
      <w:ind w:left="720"/>
    </w:pPr>
    <w:rPr>
      <w:rFonts w:ascii="SimSun" w:hAnsi="SimSun"/>
      <w:lang w:val="sv-SE" w:eastAsia="sv-SE"/>
    </w:rPr>
  </w:style>
  <w:style w:type="character" w:customStyle="1" w:styleId="B2Char">
    <w:name w:val="B2 Char"/>
    <w:link w:val="B20"/>
    <w:qFormat/>
    <w:rPr>
      <w:lang w:val="en-GB" w:eastAsia="en-US"/>
    </w:rPr>
  </w:style>
  <w:style w:type="character" w:customStyle="1" w:styleId="WW8Num1z0">
    <w:name w:val="WW8Num1z0"/>
    <w:qFormat/>
  </w:style>
  <w:style w:type="character" w:customStyle="1" w:styleId="ui-provider">
    <w:name w:val="ui-provider"/>
    <w:qFormat/>
  </w:style>
  <w:style w:type="paragraph" w:customStyle="1" w:styleId="b10">
    <w:name w:val="b1"/>
    <w:basedOn w:val="Normal"/>
    <w:qFormat/>
    <w:pPr>
      <w:suppressAutoHyphens/>
      <w:spacing w:before="280" w:after="280"/>
    </w:pPr>
    <w:rPr>
      <w:rFonts w:eastAsia="Times New Roman"/>
      <w:sz w:val="24"/>
      <w:szCs w:val="24"/>
      <w:lang w:eastAsia="ar-SA"/>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sz w:val="22"/>
      <w:lang w:eastAsia="zh-CN"/>
    </w:rPr>
  </w:style>
  <w:style w:type="character" w:customStyle="1" w:styleId="3GPPAgreementsChar">
    <w:name w:val="3GPP Agreements Char"/>
    <w:link w:val="3GPPAgreements"/>
    <w:qFormat/>
    <w:rPr>
      <w:sz w:val="22"/>
      <w:lang w:val="en-US" w:eastAsia="zh-CN"/>
    </w:rPr>
  </w:style>
  <w:style w:type="paragraph" w:customStyle="1" w:styleId="Reference">
    <w:name w:val="Reference"/>
    <w:basedOn w:val="Normal"/>
    <w:uiPriority w:val="99"/>
    <w:qFormat/>
    <w:pPr>
      <w:keepLines/>
      <w:numPr>
        <w:ilvl w:val="1"/>
        <w:numId w:val="6"/>
      </w:numPr>
    </w:pPr>
    <w:rPr>
      <w:rFonts w:eastAsia="MS Mincho"/>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zh-CN" w:eastAsia="en-US"/>
    </w:rPr>
  </w:style>
  <w:style w:type="paragraph" w:customStyle="1" w:styleId="TableText">
    <w:name w:val="TableText"/>
    <w:basedOn w:val="BodyTextIndent"/>
    <w:qFormat/>
    <w:pPr>
      <w:keepNext/>
      <w:keepLines/>
      <w:widowControl/>
      <w:ind w:left="0"/>
      <w:jc w:val="center"/>
    </w:pPr>
    <w:rPr>
      <w:sz w:val="20"/>
      <w:lang w:eastAsia="en-US"/>
    </w:rPr>
  </w:style>
  <w:style w:type="character" w:customStyle="1" w:styleId="BodyTextIndentChar">
    <w:name w:val="Body Text Indent Char"/>
    <w:basedOn w:val="DefaultParagraphFont"/>
    <w:link w:val="BodyTextIndent"/>
    <w:qFormat/>
    <w:rPr>
      <w:rFonts w:eastAsia="Malgun Gothic"/>
      <w:snapToGrid w:val="0"/>
      <w:kern w:val="2"/>
      <w:sz w:val="21"/>
      <w:lang w:val="en-GB" w:eastAsia="zh-CN"/>
    </w:rPr>
  </w:style>
  <w:style w:type="character" w:customStyle="1" w:styleId="BodyText2Char">
    <w:name w:val="Body Text 2 Char"/>
    <w:basedOn w:val="DefaultParagraphFont"/>
    <w:link w:val="BodyText2"/>
    <w:qFormat/>
    <w:rPr>
      <w:rFonts w:eastAsia="Malgun Gothic"/>
      <w:i/>
      <w:lang w:val="en-GB" w:eastAsia="zh-CN"/>
    </w:rPr>
  </w:style>
  <w:style w:type="character" w:customStyle="1" w:styleId="BodyText3Char">
    <w:name w:val="Body Text 3 Char"/>
    <w:basedOn w:val="DefaultParagraphFont"/>
    <w:link w:val="BodyText3"/>
    <w:qFormat/>
    <w:rPr>
      <w:rFonts w:eastAsia="Osaka"/>
      <w:color w:val="000000"/>
      <w:lang w:val="en-GB" w:eastAsia="zh-CN"/>
    </w:rPr>
  </w:style>
  <w:style w:type="table" w:customStyle="1" w:styleId="Grilledutableau1">
    <w:name w:val="Grille du tableau1"/>
    <w:basedOn w:val="TableNormal"/>
    <w:qFormat/>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DefaultParagraphFont"/>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qFormat/>
    <w:rPr>
      <w:lang w:val="en-GB" w:eastAsia="ja-JP" w:bidi="ar-SA"/>
    </w:rPr>
  </w:style>
  <w:style w:type="character" w:customStyle="1" w:styleId="capCharChar2">
    <w:name w:val="cap Char Char2"/>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1">
    <w:name w:val="TAL (文字)"/>
    <w:qFormat/>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basedOn w:val="H6Char"/>
    <w:qFormat/>
    <w:rPr>
      <w:rFonts w:ascii="Arial" w:eastAsia="Times New Roman" w:hAnsi="Arial"/>
      <w:lang w:val="en-GB" w:eastAsia="en-GB"/>
    </w:rPr>
  </w:style>
  <w:style w:type="character" w:customStyle="1" w:styleId="T1Char1">
    <w:name w:val="T1 Char1"/>
    <w:basedOn w:val="H6Char"/>
    <w:qFormat/>
    <w:rPr>
      <w:rFonts w:ascii="Arial" w:eastAsia="Times New Roman" w:hAnsi="Arial"/>
      <w:lang w:val="en-GB" w:eastAsia="en-GB"/>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basedOn w:val="H6Char"/>
    <w:qFormat/>
    <w:rPr>
      <w:rFonts w:ascii="Arial" w:eastAsia="Times New Roman" w:hAnsi="Arial"/>
      <w:lang w:val="en-GB" w:eastAsia="en-GB"/>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3">
    <w:name w:val="修订1"/>
    <w:hidden/>
    <w:semiHidden/>
    <w:qFormat/>
    <w:rPr>
      <w:rFonts w:eastAsia="Batang"/>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tdoc-header">
    <w:name w:val="tdoc-header"/>
    <w:qFormat/>
    <w:rPr>
      <w:rFonts w:ascii="Arial" w:eastAsia="Malgun Gothic" w:hAnsi="Arial"/>
      <w:sz w:val="24"/>
      <w:lang w:val="en-GB" w:eastAsia="en-US"/>
    </w:rPr>
  </w:style>
  <w:style w:type="character" w:customStyle="1" w:styleId="BodyTextChar">
    <w:name w:val="Body Text Char"/>
    <w:qFormat/>
    <w:rPr>
      <w:lang w:val="en-GB" w:eastAsia="ja-JP" w:bidi="ar-SA"/>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qFormat/>
    <w:pPr>
      <w:tabs>
        <w:tab w:val="center" w:pos="4820"/>
        <w:tab w:val="right" w:pos="9640"/>
      </w:tabs>
    </w:pPr>
    <w:rPr>
      <w:rFonts w:eastAsia="Times New Roman"/>
      <w:lang w:eastAsia="ja-JP"/>
    </w:rPr>
  </w:style>
  <w:style w:type="table" w:customStyle="1" w:styleId="TableGrid10">
    <w:name w:val="Table Grid1"/>
    <w:basedOn w:val="TableNormal"/>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pPr>
      <w:snapToGrid w:val="0"/>
      <w:spacing w:after="0"/>
      <w:textAlignment w:val="baseline"/>
    </w:pPr>
    <w:rPr>
      <w:rFonts w:ascii="Arial" w:hAnsi="Arial" w:cs="Arial"/>
      <w:sz w:val="18"/>
      <w:szCs w:val="18"/>
      <w:lang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numPr>
        <w:numId w:val="0"/>
      </w:numPr>
      <w:pBdr>
        <w:top w:val="none" w:sz="0" w:space="0" w:color="auto"/>
      </w:pBdr>
      <w:ind w:left="1134" w:hanging="1134"/>
    </w:pPr>
    <w:rPr>
      <w:rFonts w:eastAsia="Times New Roman"/>
      <w:b/>
      <w:color w:val="0000FF"/>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en-GB"/>
    </w:rPr>
  </w:style>
  <w:style w:type="table" w:customStyle="1" w:styleId="TableGrid2">
    <w:name w:val="Table Grid2"/>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numPr>
        <w:ilvl w:val="0"/>
        <w:numId w:val="0"/>
      </w:numPr>
      <w:tabs>
        <w:tab w:val="left" w:pos="432"/>
        <w:tab w:val="left" w:pos="1152"/>
      </w:tabs>
      <w:spacing w:before="240"/>
      <w:ind w:left="1980" w:hanging="1980"/>
    </w:pPr>
    <w:rPr>
      <w:rFonts w:eastAsia="MS Mincho"/>
      <w:bCs/>
      <w:szCs w:val="20"/>
      <w:lang w:val="en-GB" w:eastAsia="en-GB"/>
    </w:rPr>
  </w:style>
  <w:style w:type="paragraph" w:customStyle="1" w:styleId="StyleHeading6After9pt">
    <w:name w:val="Style Heading 6 + After:  9 pt"/>
    <w:basedOn w:val="Heading6"/>
    <w:qFormat/>
    <w:pPr>
      <w:keepNext w:val="0"/>
      <w:keepLines w:val="0"/>
      <w:numPr>
        <w:ilvl w:val="0"/>
        <w:numId w:val="0"/>
      </w:numPr>
      <w:tabs>
        <w:tab w:val="left" w:pos="432"/>
        <w:tab w:val="left" w:pos="1152"/>
      </w:tabs>
      <w:spacing w:before="240"/>
    </w:pPr>
    <w:rPr>
      <w:rFonts w:eastAsia="MS Mincho"/>
      <w:bCs/>
      <w:szCs w:val="20"/>
      <w:lang w:val="en-GB"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qFormat/>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left" w:pos="928"/>
        <w:tab w:val="left" w:pos="1097"/>
      </w:tabs>
      <w:spacing w:after="120" w:line="288" w:lineRule="auto"/>
      <w:ind w:left="1097" w:hanging="360"/>
    </w:pPr>
    <w:rPr>
      <w:rFonts w:ascii="Arial" w:hAnsi="Arial" w:cs="Arial"/>
    </w:rPr>
  </w:style>
  <w:style w:type="paragraph" w:customStyle="1" w:styleId="14">
    <w:name w:val="吹き出し1"/>
    <w:basedOn w:val="Normal"/>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2Head2A2">
    <w:name w:val="Heading 2.Head2A.2"/>
    <w:basedOn w:val="Heading1"/>
    <w:next w:val="Normal"/>
    <w:qFormat/>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pPr>
      <w:numPr>
        <w:ilvl w:val="0"/>
        <w:numId w:val="0"/>
      </w:numPr>
      <w:spacing w:before="120"/>
      <w:ind w:left="1134" w:hanging="1134"/>
      <w:outlineLvl w:val="2"/>
    </w:pPr>
    <w:rPr>
      <w:rFonts w:eastAsia="MS Mincho"/>
      <w:szCs w:val="20"/>
      <w:lang w:val="en-GB"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qFormat/>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Normal"/>
    <w:autoRedefine/>
    <w:qFormat/>
    <w:pPr>
      <w:keepNext/>
      <w:tabs>
        <w:tab w:val="left"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pPr>
      <w:tabs>
        <w:tab w:val="left"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qFormat/>
    <w:rPr>
      <w:rFonts w:eastAsia="Malgun Gothic"/>
      <w:kern w:val="2"/>
      <w:lang w:val="en-GB"/>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15">
    <w:name w:val="明显强调1"/>
    <w:uiPriority w:val="21"/>
    <w:qFormat/>
    <w:rPr>
      <w:b/>
      <w:bCs/>
      <w:i/>
      <w:iCs/>
      <w:color w:val="4F81BD"/>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8"/>
      </w:numPr>
      <w:overflowPunct w:val="0"/>
      <w:autoSpaceDE w:val="0"/>
      <w:autoSpaceDN w:val="0"/>
      <w:adjustRightInd w:val="0"/>
      <w:textAlignment w:val="baseline"/>
    </w:pPr>
    <w:rPr>
      <w:rFonts w:eastAsia="Times New Roman"/>
      <w:lang w:eastAsia="en-GB"/>
    </w:rPr>
  </w:style>
  <w:style w:type="paragraph" w:customStyle="1" w:styleId="text">
    <w:name w:val="text"/>
    <w:basedOn w:val="Normal"/>
    <w:qFormat/>
    <w:pPr>
      <w:overflowPunct w:val="0"/>
      <w:autoSpaceDE w:val="0"/>
      <w:autoSpaceDN w:val="0"/>
      <w:adjustRightInd w:val="0"/>
      <w:spacing w:after="240"/>
      <w:jc w:val="both"/>
      <w:textAlignment w:val="baseline"/>
    </w:pPr>
    <w:rPr>
      <w:sz w:val="24"/>
      <w:lang w:eastAsia="zh-CN"/>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Times New Roman" w:hAnsi="Arial"/>
      <w:sz w:val="22"/>
      <w:lang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sz w:val="22"/>
      <w:lang w:eastAsia="en-GB"/>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SubtitleChar">
    <w:name w:val="Subtitle Char"/>
    <w:basedOn w:val="DefaultParagraphFont"/>
    <w:link w:val="Subtitle"/>
    <w:uiPriority w:val="11"/>
    <w:qFormat/>
    <w:rPr>
      <w:rFonts w:ascii="Cambria" w:eastAsia="Times New Roman" w:hAnsi="Cambria"/>
      <w:sz w:val="24"/>
      <w:szCs w:val="24"/>
      <w:lang w:val="en-GB" w:eastAsia="zh-CN"/>
    </w:rPr>
  </w:style>
  <w:style w:type="character" w:styleId="PlaceholderText">
    <w:name w:val="Placeholder Text"/>
    <w:uiPriority w:val="99"/>
    <w:semiHidden/>
    <w:qFormat/>
    <w:rPr>
      <w:color w:val="808080"/>
    </w:rPr>
  </w:style>
  <w:style w:type="character" w:customStyle="1" w:styleId="PlainTextChar1">
    <w:name w:val="Plain Text Char1"/>
    <w:uiPriority w:val="99"/>
    <w:qFormat/>
    <w:rPr>
      <w:rFonts w:ascii="Consolas" w:eastAsia="Calibri" w:hAnsi="Consolas"/>
      <w:sz w:val="21"/>
      <w:szCs w:val="21"/>
      <w:lang w:val="zh-CN" w:eastAsia="zh-CN"/>
    </w:rPr>
  </w:style>
  <w:style w:type="paragraph" w:customStyle="1" w:styleId="110">
    <w:name w:val="修订11"/>
    <w:hidden/>
    <w:semiHidden/>
    <w:qFormat/>
    <w:rPr>
      <w:rFonts w:eastAsia="Batang"/>
      <w:lang w:val="en-GB" w:eastAsia="en-US"/>
    </w:rPr>
  </w:style>
  <w:style w:type="paragraph" w:customStyle="1" w:styleId="31">
    <w:name w:val="吹き出し3"/>
    <w:basedOn w:val="Normal"/>
    <w:semiHidden/>
    <w:qFormat/>
    <w:rPr>
      <w:rFonts w:ascii="Tahoma" w:eastAsia="MS Mincho" w:hAnsi="Tahoma" w:cs="Tahoma"/>
      <w:sz w:val="16"/>
      <w:szCs w:val="16"/>
      <w:lang w:eastAsia="en-GB"/>
    </w:rPr>
  </w:style>
  <w:style w:type="paragraph" w:customStyle="1" w:styleId="22">
    <w:name w:val="修订2"/>
    <w:hidden/>
    <w:semiHidden/>
    <w:qFormat/>
    <w:rPr>
      <w:rFonts w:eastAsia="Batang"/>
      <w:lang w:val="en-GB" w:eastAsia="en-US"/>
    </w:rPr>
  </w:style>
  <w:style w:type="character" w:customStyle="1" w:styleId="B3Char">
    <w:name w:val="B3 Char"/>
    <w:link w:val="B3"/>
    <w:qFormat/>
    <w:rPr>
      <w:lang w:val="en-GB" w:eastAsia="en-US"/>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sonormal0">
    <w:name w:val="msonormal"/>
    <w:basedOn w:val="Normal"/>
    <w:pPr>
      <w:spacing w:before="100" w:beforeAutospacing="1" w:after="100" w:afterAutospacing="1"/>
    </w:pPr>
    <w:rPr>
      <w:rFonts w:eastAsia="Times New Roman"/>
      <w:sz w:val="24"/>
      <w:szCs w:val="24"/>
      <w:lang w:val="sv-SE" w:eastAsia="zh-CN"/>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Pr>
      <w:rFonts w:ascii="Tahoma" w:hAnsi="Tahoma"/>
      <w:shd w:val="clear" w:color="auto" w:fill="000080"/>
      <w:lang w:val="en-GB" w:eastAsia="en-US"/>
    </w:rPr>
  </w:style>
  <w:style w:type="character" w:customStyle="1" w:styleId="ZchnZchn51">
    <w:name w:val="Zchn Zchn51"/>
    <w:qFormat/>
    <w:rPr>
      <w:rFonts w:ascii="Courier New" w:eastAsia="Batang" w:hAnsi="Courier New"/>
      <w:lang w:val="nb-NO"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2"/>
      <w:lang w:val="en-GB" w:eastAsia="zh-CN"/>
    </w:rPr>
  </w:style>
  <w:style w:type="character" w:customStyle="1" w:styleId="CharChar31">
    <w:name w:val="Char Char31"/>
    <w:qFormat/>
    <w:rPr>
      <w:rFonts w:ascii="Arial" w:hAnsi="Arial"/>
      <w:sz w:val="36"/>
      <w:lang w:val="en-GB" w:eastAsia="en-US"/>
    </w:rPr>
  </w:style>
  <w:style w:type="character" w:customStyle="1" w:styleId="CharChar21">
    <w:name w:val="Char Char21"/>
    <w:qFormat/>
    <w:rPr>
      <w:rFonts w:ascii="Arial" w:hAnsi="Arial"/>
      <w:sz w:val="32"/>
      <w:lang w:val="en-GB" w:eastAsia="en-US"/>
    </w:rPr>
  </w:style>
  <w:style w:type="character" w:customStyle="1" w:styleId="FootnoteTextChar1">
    <w:name w:val="Footnote Text Char1"/>
    <w:semiHidden/>
    <w:qFormat/>
    <w:rPr>
      <w:rFonts w:ascii="Times New Roman" w:eastAsia="SimSun" w:hAnsi="Times New Roman"/>
      <w:lang w:val="en-GB" w:eastAsia="en-US"/>
    </w:rPr>
  </w:style>
  <w:style w:type="paragraph" w:customStyle="1" w:styleId="DocRef">
    <w:name w:val="DocRef"/>
    <w:basedOn w:val="Normal"/>
    <w:pPr>
      <w:numPr>
        <w:numId w:val="9"/>
      </w:numPr>
      <w:tabs>
        <w:tab w:val="clear" w:pos="720"/>
        <w:tab w:val="left" w:pos="540"/>
      </w:tabs>
      <w:spacing w:after="120"/>
      <w:ind w:left="540" w:hanging="540"/>
      <w:jc w:val="both"/>
    </w:pPr>
  </w:style>
  <w:style w:type="paragraph" w:customStyle="1" w:styleId="Bulleted">
    <w:name w:val="Bulleted"/>
    <w:basedOn w:val="Normal"/>
    <w:qFormat/>
    <w:pPr>
      <w:numPr>
        <w:ilvl w:val="2"/>
        <w:numId w:val="10"/>
      </w:numPr>
    </w:pPr>
    <w:rPr>
      <w:rFonts w:ascii="Arial" w:eastAsia="Batang" w:hAnsi="Arial"/>
      <w:szCs w:val="24"/>
    </w:rPr>
  </w:style>
  <w:style w:type="paragraph" w:customStyle="1" w:styleId="Listnumbersingleline">
    <w:name w:val="List number single line"/>
    <w:qFormat/>
    <w:pPr>
      <w:numPr>
        <w:numId w:val="11"/>
      </w:numPr>
      <w:ind w:left="2921" w:hanging="369"/>
    </w:pPr>
    <w:rPr>
      <w:rFonts w:ascii="Arial" w:eastAsia="MS Mincho" w:hAnsi="Arial"/>
      <w:sz w:val="22"/>
      <w:lang w:eastAsia="en-US"/>
    </w:rPr>
  </w:style>
  <w:style w:type="character" w:customStyle="1" w:styleId="CharChar6">
    <w:name w:val="Char Char6"/>
    <w:qFormat/>
    <w:rPr>
      <w:rFonts w:ascii="Times New Roman" w:hAnsi="Times New Roman"/>
      <w:b/>
      <w:lang w:val="en-GB" w:eastAsia="ja-JP"/>
    </w:rPr>
  </w:style>
  <w:style w:type="paragraph" w:customStyle="1" w:styleId="ListBulletwide">
    <w:name w:val="List Bullet (wide)"/>
    <w:qFormat/>
    <w:pPr>
      <w:numPr>
        <w:numId w:val="12"/>
      </w:numPr>
    </w:pPr>
    <w:rPr>
      <w:rFonts w:ascii="Arial" w:hAnsi="Arial"/>
      <w:sz w:val="22"/>
      <w:lang w:eastAsia="en-US"/>
    </w:rPr>
  </w:style>
  <w:style w:type="character" w:customStyle="1" w:styleId="st">
    <w:name w:val="st"/>
    <w:qFormat/>
  </w:style>
  <w:style w:type="paragraph" w:customStyle="1" w:styleId="myReference">
    <w:name w:val="myReference"/>
    <w:basedOn w:val="Normal"/>
    <w:next w:val="Normal"/>
    <w:autoRedefine/>
    <w:qFormat/>
    <w:pPr>
      <w:keepNext/>
      <w:numPr>
        <w:numId w:val="13"/>
      </w:numPr>
      <w:tabs>
        <w:tab w:val="left" w:pos="540"/>
      </w:tabs>
      <w:spacing w:after="40"/>
    </w:pPr>
  </w:style>
  <w:style w:type="paragraph" w:customStyle="1" w:styleId="Listabcdoubleline">
    <w:name w:val="List abc double line"/>
    <w:qFormat/>
    <w:pPr>
      <w:numPr>
        <w:numId w:val="14"/>
      </w:numPr>
      <w:spacing w:before="220"/>
      <w:ind w:left="2921" w:hanging="369"/>
    </w:pPr>
    <w:rPr>
      <w:rFonts w:ascii="Arial" w:hAnsi="Arial"/>
      <w:sz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sv-SE"/>
    </w:rPr>
  </w:style>
  <w:style w:type="character" w:customStyle="1" w:styleId="fontstyle01">
    <w:name w:val="fontstyle01"/>
    <w:qFormat/>
    <w:rPr>
      <w:rFonts w:ascii="Helvetica" w:hAnsi="Helvetica" w:cs="Helvetica" w:hint="default"/>
      <w:color w:val="000000"/>
      <w:sz w:val="18"/>
      <w:szCs w:val="18"/>
    </w:r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Pr>
      <w:rFonts w:eastAsia="Times New Roman"/>
    </w:rPr>
  </w:style>
  <w:style w:type="paragraph" w:customStyle="1" w:styleId="Listenumros21">
    <w:name w:val="Liste à numéros 21"/>
    <w:basedOn w:val="Normal"/>
    <w:pPr>
      <w:numPr>
        <w:numId w:val="15"/>
      </w:numPr>
      <w:suppressAutoHyphens/>
      <w:overflowPunct w:val="0"/>
      <w:autoSpaceDE w:val="0"/>
      <w:ind w:left="851" w:hanging="284"/>
      <w:textAlignment w:val="baseline"/>
    </w:pPr>
    <w:rPr>
      <w:lang w:eastAsia="ar-SA"/>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Pr>
      <w:sz w:val="22"/>
      <w:lang w:val="en-US" w:eastAsia="en-US"/>
    </w:rPr>
  </w:style>
  <w:style w:type="paragraph" w:customStyle="1" w:styleId="References">
    <w:name w:val="References"/>
    <w:basedOn w:val="Normal"/>
    <w:qFormat/>
    <w:pPr>
      <w:numPr>
        <w:numId w:val="16"/>
      </w:numPr>
      <w:autoSpaceDE w:val="0"/>
      <w:autoSpaceDN w:val="0"/>
      <w:snapToGrid w:val="0"/>
      <w:spacing w:after="60"/>
      <w:ind w:left="0" w:firstLine="0"/>
      <w:jc w:val="both"/>
    </w:pPr>
    <w:rPr>
      <w:rFonts w:eastAsiaTheme="minorEastAsia"/>
      <w:szCs w:val="16"/>
    </w:rPr>
  </w:style>
  <w:style w:type="paragraph" w:customStyle="1" w:styleId="references0">
    <w:name w:val="references"/>
    <w:uiPriority w:val="99"/>
    <w:qFormat/>
    <w:pPr>
      <w:numPr>
        <w:numId w:val="17"/>
      </w:numPr>
      <w:spacing w:after="50" w:line="180" w:lineRule="exact"/>
      <w:jc w:val="both"/>
    </w:pPr>
    <w:rPr>
      <w:rFonts w:eastAsia="MS Mincho"/>
      <w:szCs w:val="16"/>
      <w:lang w:eastAsia="en-US"/>
    </w:rPr>
  </w:style>
  <w:style w:type="character" w:customStyle="1" w:styleId="SubtleReference1">
    <w:name w:val="Subtle Reference1"/>
    <w:uiPriority w:val="31"/>
    <w:qFormat/>
    <w:rPr>
      <w:smallCaps/>
      <w:color w:val="C0504D"/>
      <w:u w:val="single"/>
    </w:rPr>
  </w:style>
  <w:style w:type="character" w:customStyle="1" w:styleId="IntenseEmphasis1">
    <w:name w:val="Intense Emphasis1"/>
    <w:uiPriority w:val="21"/>
    <w:qFormat/>
    <w:rPr>
      <w:b/>
      <w:bCs/>
      <w:i/>
      <w:iCs/>
      <w:color w:val="4F81BD"/>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B2">
    <w:name w:val="B2+"/>
    <w:basedOn w:val="B20"/>
    <w:qFormat/>
    <w:pPr>
      <w:numPr>
        <w:numId w:val="18"/>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RAN4observation0">
    <w:name w:val="RAN4 observation"/>
    <w:basedOn w:val="Normal"/>
    <w:next w:val="Normal"/>
    <w:link w:val="RAN4observationChar"/>
    <w:qFormat/>
    <w:pPr>
      <w:numPr>
        <w:numId w:val="19"/>
      </w:numPr>
      <w:tabs>
        <w:tab w:val="left" w:pos="360"/>
      </w:tabs>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0"/>
    <w:qFormat/>
    <w:rPr>
      <w:rFonts w:eastAsia="Calibri"/>
      <w:lang w:val="en-US" w:eastAsia="en-US"/>
    </w:rPr>
  </w:style>
  <w:style w:type="paragraph" w:customStyle="1" w:styleId="RAN4proposal">
    <w:name w:val="RAN4 proposal"/>
    <w:basedOn w:val="Caption"/>
    <w:next w:val="Normal"/>
    <w:link w:val="RAN4proposalChar"/>
    <w:qFormat/>
    <w:pPr>
      <w:numPr>
        <w:numId w:val="20"/>
      </w:numPr>
      <w:spacing w:before="0" w:after="200"/>
    </w:pPr>
    <w:rPr>
      <w:rFonts w:eastAsiaTheme="minorHAnsi" w:cstheme="minorBidi"/>
      <w:iCs/>
      <w:szCs w:val="18"/>
      <w:lang w:val="en-GB"/>
    </w:rPr>
  </w:style>
  <w:style w:type="character" w:customStyle="1" w:styleId="RAN4proposalChar">
    <w:name w:val="RAN4 proposal Char"/>
    <w:basedOn w:val="DefaultParagraphFont"/>
    <w:link w:val="RAN4proposal"/>
    <w:qFormat/>
    <w:rPr>
      <w:rFonts w:eastAsiaTheme="minorHAnsi" w:cstheme="minorBidi"/>
      <w:b/>
      <w:iCs/>
      <w:szCs w:val="18"/>
      <w:lang w:val="en-GB" w:eastAsia="en-US"/>
    </w:rPr>
  </w:style>
  <w:style w:type="character" w:customStyle="1" w:styleId="16">
    <w:name w:val="未处理的提及1"/>
    <w:basedOn w:val="DefaultParagraphFont"/>
    <w:uiPriority w:val="99"/>
    <w:semiHidden/>
    <w:unhideWhenUsed/>
    <w:qFormat/>
    <w:rPr>
      <w:color w:val="605E5C"/>
      <w:shd w:val="clear" w:color="auto" w:fill="E1DFDD"/>
    </w:rPr>
  </w:style>
  <w:style w:type="paragraph" w:customStyle="1" w:styleId="RAN4Observation">
    <w:name w:val="RAN4 Observation"/>
    <w:basedOn w:val="ListParagraph"/>
    <w:next w:val="Normal"/>
    <w:qFormat/>
    <w:pPr>
      <w:numPr>
        <w:numId w:val="21"/>
      </w:numPr>
      <w:overflowPunct/>
      <w:autoSpaceDE/>
      <w:autoSpaceDN/>
      <w:adjustRightInd/>
      <w:spacing w:after="160" w:line="256" w:lineRule="auto"/>
      <w:ind w:firstLineChars="0" w:firstLine="0"/>
      <w:contextualSpacing/>
      <w:textAlignment w:val="auto"/>
    </w:pPr>
    <w:rPr>
      <w:rFonts w:eastAsia="Calibri"/>
      <w:lang w:val="en-GB"/>
    </w:rPr>
  </w:style>
  <w:style w:type="paragraph" w:styleId="Revision">
    <w:name w:val="Revision"/>
    <w:hidden/>
    <w:uiPriority w:val="99"/>
    <w:semiHidden/>
    <w:rsid w:val="007205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7/Docs/R4-2521218.zip" TargetMode="External"/><Relationship Id="rId21" Type="http://schemas.openxmlformats.org/officeDocument/2006/relationships/hyperlink" Target="https://www.3gpp.org/ftp/tsg_ran/WG4_Radio/TSGR4_117/Docs/R4-2521557.zip" TargetMode="External"/><Relationship Id="rId42" Type="http://schemas.openxmlformats.org/officeDocument/2006/relationships/hyperlink" Target="https://www.3gpp.org/ftp/tsg_ran/WG4_Radio/TSGR4_117/Docs/R4-2521735.zip" TargetMode="External"/><Relationship Id="rId47" Type="http://schemas.openxmlformats.org/officeDocument/2006/relationships/hyperlink" Target="https://www.3gpp.org/ftp/tsg_ran/WG4_Radio/TSGR4_117/Docs/R4-2521217.zip"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17/Docs/R4-2520107.zip" TargetMode="External"/><Relationship Id="rId29" Type="http://schemas.openxmlformats.org/officeDocument/2006/relationships/hyperlink" Target="https://www.3gpp.org/ftp/tsg_ran/WG4_Radio/TSGR4_117/Docs/R4-2520514.zip" TargetMode="External"/><Relationship Id="rId11" Type="http://schemas.openxmlformats.org/officeDocument/2006/relationships/hyperlink" Target="https://www.3gpp.org/ftp/tsg_ran/WG4_Radio/TSGR4_117/Docs/R4-2521540.zip" TargetMode="External"/><Relationship Id="rId24" Type="http://schemas.openxmlformats.org/officeDocument/2006/relationships/hyperlink" Target="https://www.3gpp.org/ftp/tsg_ran/WG4_Radio/TSGR4_117/Docs/R4-2521680.zip" TargetMode="External"/><Relationship Id="rId32" Type="http://schemas.openxmlformats.org/officeDocument/2006/relationships/hyperlink" Target="https://www.3gpp.org/ftp/tsg_ran/WG4_Radio/TSGR4_117/Docs/R4-2521642.zip" TargetMode="External"/><Relationship Id="rId37" Type="http://schemas.openxmlformats.org/officeDocument/2006/relationships/hyperlink" Target="https://www.3gpp.org/ftp/tsg_ran/WG4_Radio/TSGR4_117/Docs/R4-2520980.zip" TargetMode="External"/><Relationship Id="rId40" Type="http://schemas.openxmlformats.org/officeDocument/2006/relationships/hyperlink" Target="https://www.3gpp.org/ftp/tsg_ran/WG4_Radio/TSGR4_117/Docs/R4-2520890.zip" TargetMode="External"/><Relationship Id="rId45" Type="http://schemas.openxmlformats.org/officeDocument/2006/relationships/hyperlink" Target="https://www.3gpp.org/ftp/tsg_ran/WG4_Radio/TSGR4_117/Docs/R4-2521540.zip" TargetMode="External"/><Relationship Id="rId53" Type="http://schemas.openxmlformats.org/officeDocument/2006/relationships/hyperlink" Target="https://www.3gpp.org/ftp/tsg_ran/WG4_Radio/TSGR4_117/Docs/R4-2520036.zip" TargetMode="External"/><Relationship Id="rId58" Type="http://schemas.openxmlformats.org/officeDocument/2006/relationships/hyperlink" Target="https://www.3gpp.org/ftp/tsg_ran/WG4_Radio/TSGR4_117/Docs/R4-2521652.zip" TargetMode="External"/><Relationship Id="rId66" Type="http://schemas.openxmlformats.org/officeDocument/2006/relationships/footer" Target="footer2.xml"/><Relationship Id="rId5" Type="http://schemas.openxmlformats.org/officeDocument/2006/relationships/styles" Target="styles.xml"/><Relationship Id="rId61" Type="http://schemas.openxmlformats.org/officeDocument/2006/relationships/hyperlink" Target="https://www.3gpp.org/ftp/tsg_ran/WG4_Radio/TSGR4_117/Docs/R4-2521735.zip" TargetMode="External"/><Relationship Id="rId19" Type="http://schemas.openxmlformats.org/officeDocument/2006/relationships/hyperlink" Target="https://www.3gpp.org/ftp/tsg_ran/WG4_Radio/TSGR4_117/Docs/R4-2521555.zip" TargetMode="External"/><Relationship Id="rId14" Type="http://schemas.openxmlformats.org/officeDocument/2006/relationships/hyperlink" Target="https://www.3gpp.org/ftp/tsg_ran/WG4_Radio/TSGR4_117/Docs/R4-2520977.zip" TargetMode="External"/><Relationship Id="rId22" Type="http://schemas.openxmlformats.org/officeDocument/2006/relationships/hyperlink" Target="https://www.3gpp.org/ftp/tsg_ran/WG4_Radio/TSGR4_117/Docs/R4-2521643.zip" TargetMode="External"/><Relationship Id="rId27" Type="http://schemas.openxmlformats.org/officeDocument/2006/relationships/hyperlink" Target="https://www.3gpp.org/ftp/tsg_ran/WG4_Radio/TSGR4_117/Docs/R4-2520978.zip" TargetMode="External"/><Relationship Id="rId30" Type="http://schemas.openxmlformats.org/officeDocument/2006/relationships/hyperlink" Target="https://www.3gpp.org/ftp/tsg_ran/WG4_Radio/TSGR4_117/Docs/R4-2520498.zip" TargetMode="External"/><Relationship Id="rId35" Type="http://schemas.openxmlformats.org/officeDocument/2006/relationships/hyperlink" Target="https://www.3gpp.org/ftp/tsg_ran/WG4_Radio/TSGR4_117/Docs/R4-2520036.zip" TargetMode="External"/><Relationship Id="rId43" Type="http://schemas.openxmlformats.org/officeDocument/2006/relationships/hyperlink" Target="https://www.3gpp.org/ftp/tsg_ran/WG4_Radio/TSGR4_117/Docs/R4-2521652.zip" TargetMode="External"/><Relationship Id="rId48" Type="http://schemas.openxmlformats.org/officeDocument/2006/relationships/hyperlink" Target="https://www.3gpp.org/ftp/tsg_ran/WG4_Radio/TSGR4_117/Docs/R4-2520977.zip" TargetMode="External"/><Relationship Id="rId56" Type="http://schemas.openxmlformats.org/officeDocument/2006/relationships/hyperlink" Target="https://www.3gpp.org/ftp/tsg_ran/WG4_Radio/TSGR4_117/Docs/R4-2520890.zip"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www.3gpp.org/ftp/tsg_ran/WG4_Radio/TSGR4_117/Docs/R4-2521642.zip" TargetMode="External"/><Relationship Id="rId3" Type="http://schemas.openxmlformats.org/officeDocument/2006/relationships/customXml" Target="../customXml/item2.xml"/><Relationship Id="rId12" Type="http://schemas.openxmlformats.org/officeDocument/2006/relationships/hyperlink" Target="https://www.3gpp.org/ftp/tsg_ran/WG4_Radio/TSGR4_117/Docs/R4-2521730.zip" TargetMode="External"/><Relationship Id="rId17" Type="http://schemas.openxmlformats.org/officeDocument/2006/relationships/hyperlink" Target="https://www.3gpp.org/ftp/tsg_ran/WG4_Radio/TSGR4_117/Docs/R4-2521577.zip" TargetMode="External"/><Relationship Id="rId25" Type="http://schemas.openxmlformats.org/officeDocument/2006/relationships/hyperlink" Target="https://www.3gpp.org/ftp/tsg_ran/WG4_Radio/TSGR4_117/Docs/R4-2521247.zip" TargetMode="External"/><Relationship Id="rId33" Type="http://schemas.openxmlformats.org/officeDocument/2006/relationships/hyperlink" Target="https://www.3gpp.org/ftp/tsg_ran/WG4_Radio/TSGR4_117/Docs/R4-2520979.zip" TargetMode="External"/><Relationship Id="rId38" Type="http://schemas.openxmlformats.org/officeDocument/2006/relationships/hyperlink" Target="https://www.3gpp.org/ftp/tsg_ran/WG4_Radio/TSGR4_117/Docs/R4-2521734.zip" TargetMode="External"/><Relationship Id="rId46" Type="http://schemas.openxmlformats.org/officeDocument/2006/relationships/hyperlink" Target="https://www.3gpp.org/ftp/tsg_ran/WG4_Radio/TSGR4_117/Docs/R4-2521730.zip" TargetMode="External"/><Relationship Id="rId59" Type="http://schemas.openxmlformats.org/officeDocument/2006/relationships/hyperlink" Target="https://www.3gpp.org/ftp/tsg_ran/WG4_Radio/TSGR4_117/Docs/R4-2521733.zip" TargetMode="External"/><Relationship Id="rId67" Type="http://schemas.openxmlformats.org/officeDocument/2006/relationships/header" Target="header3.xml"/><Relationship Id="rId20" Type="http://schemas.openxmlformats.org/officeDocument/2006/relationships/hyperlink" Target="https://www.3gpp.org/ftp/tsg_ran/WG4_Radio/TSGR4_117/Docs/R4-2521556.zip" TargetMode="External"/><Relationship Id="rId41" Type="http://schemas.openxmlformats.org/officeDocument/2006/relationships/hyperlink" Target="https://www.3gpp.org/ftp/tsg_ran/WG4_Radio/TSGR4_117/Docs/R4-2521733.zip" TargetMode="External"/><Relationship Id="rId54" Type="http://schemas.openxmlformats.org/officeDocument/2006/relationships/hyperlink" Target="https://www.3gpp.org/ftp/tsg_ran/WG4_Radio/TSGR4_117/Docs/R4-2521731.zip" TargetMode="External"/><Relationship Id="rId62" Type="http://schemas.openxmlformats.org/officeDocument/2006/relationships/hyperlink" Target="https://www.3gpp.org/ftp/tsg_ran/WG4_Radio/TSGR4_117/Docs/R4-2521735.zip" TargetMode="External"/><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17/Docs/R4-2520664.zip" TargetMode="External"/><Relationship Id="rId23" Type="http://schemas.openxmlformats.org/officeDocument/2006/relationships/hyperlink" Target="https://www.3gpp.org/ftp/tsg_ran/WG4_Radio/TSGR4_117/Docs/R4-2521644.zip" TargetMode="External"/><Relationship Id="rId28" Type="http://schemas.openxmlformats.org/officeDocument/2006/relationships/hyperlink" Target="https://www.3gpp.org/ftp/tsg_ran/WG4_Radio/TSGR4_117/Docs/R4-2520106.zip" TargetMode="External"/><Relationship Id="rId36" Type="http://schemas.openxmlformats.org/officeDocument/2006/relationships/hyperlink" Target="https://www.3gpp.org/ftp/tsg_ran/WG4_Radio/TSGR4_117/Docs/R4-2521731.zip" TargetMode="External"/><Relationship Id="rId49" Type="http://schemas.openxmlformats.org/officeDocument/2006/relationships/hyperlink" Target="https://www.3gpp.org/ftp/tsg_ran/WG4_Radio/TSGR4_117/Docs/R4-2520664.zip" TargetMode="External"/><Relationship Id="rId57" Type="http://schemas.openxmlformats.org/officeDocument/2006/relationships/hyperlink" Target="https://www.3gpp.org/ftp/tsg_ran/WG4_Radio/TSGR4_117/Docs/R4-2521651.zip" TargetMode="External"/><Relationship Id="rId10" Type="http://schemas.openxmlformats.org/officeDocument/2006/relationships/hyperlink" Target="https://www.3gpp.org/ftp/tsg_ran/WG4_Radio/TSGR4_117/Docs/R4-2521629.zip" TargetMode="External"/><Relationship Id="rId31" Type="http://schemas.openxmlformats.org/officeDocument/2006/relationships/hyperlink" Target="https://www.3gpp.org/ftp/tsg_ran/WG4_Radio/TSGR4_117/Docs/R4-2520499.zip" TargetMode="External"/><Relationship Id="rId44" Type="http://schemas.openxmlformats.org/officeDocument/2006/relationships/hyperlink" Target="https://www.3gpp.org/ftp/tsg_ran/WG4_Radio/TSGR4_117/Docs/R4-2521629.zip" TargetMode="External"/><Relationship Id="rId52" Type="http://schemas.openxmlformats.org/officeDocument/2006/relationships/hyperlink" Target="https://www.3gpp.org/ftp/tsg_ran/WG4_Radio/TSGR4_117/Docs/R4-2520979.zip" TargetMode="External"/><Relationship Id="rId60" Type="http://schemas.openxmlformats.org/officeDocument/2006/relationships/hyperlink" Target="https://www.3gpp.org/ftp/tsg_ran/WG4_Radio/TSGR4_117/Docs/R4-2521734.zip" TargetMode="External"/><Relationship Id="rId65"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17/Docs/R4-2521217.zip" TargetMode="External"/><Relationship Id="rId18" Type="http://schemas.openxmlformats.org/officeDocument/2006/relationships/hyperlink" Target="https://www.3gpp.org/ftp/tsg_ran/WG4_Radio/TSGR4_117/Docs/R4-2521554.zip" TargetMode="External"/><Relationship Id="rId39" Type="http://schemas.openxmlformats.org/officeDocument/2006/relationships/hyperlink" Target="https://www.3gpp.org/ftp/tsg_ran/WG4_Radio/TSGR4_117/Docs/R4-2521651.zip" TargetMode="External"/><Relationship Id="rId34" Type="http://schemas.openxmlformats.org/officeDocument/2006/relationships/hyperlink" Target="https://www.3gpp.org/ftp/tsg_ran/WG4_Radio/TSGR4_117/Docs/R4-2521215.zip" TargetMode="External"/><Relationship Id="rId50" Type="http://schemas.openxmlformats.org/officeDocument/2006/relationships/hyperlink" Target="https://www.3gpp.org/ftp/tsg_ran/WG4_Radio/TSGR4_117/Docs/R4-2520107.zip" TargetMode="External"/><Relationship Id="rId55" Type="http://schemas.openxmlformats.org/officeDocument/2006/relationships/hyperlink" Target="https://www.3gpp.org/ftp/tsg_ran/WG4_Radio/TSGR4_117/Docs/R4-25209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97D8550-6558-48FA-9FFC-E83C1DB087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173</TotalTime>
  <Pages>15</Pages>
  <Words>5195</Words>
  <Characters>29615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Andjela Ilic-Savoia</cp:lastModifiedBy>
  <cp:revision>123</cp:revision>
  <cp:lastPrinted>2019-04-25T01:09:00Z</cp:lastPrinted>
  <dcterms:created xsi:type="dcterms:W3CDTF">2025-11-18T21:14:00Z</dcterms:created>
  <dcterms:modified xsi:type="dcterms:W3CDTF">2025-11-20T17:54:00Z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DLPManualFileClassification">
    <vt:lpwstr>{FF3970A7-9045-4E66-851B-0F6441328E62}</vt:lpwstr>
  </property>
  <property fmtid="{D5CDD505-2E9C-101B-9397-08002B2CF9AE}" pid="16" name="DLPManualFileClassificationLastModifiedBy">
    <vt:lpwstr>FLEUVE\T0155502</vt:lpwstr>
  </property>
  <property fmtid="{D5CDD505-2E9C-101B-9397-08002B2CF9AE}" pid="17" name="DLPManualFileClassificationLastModificationDate">
    <vt:lpwstr>1759853838</vt:lpwstr>
  </property>
  <property fmtid="{D5CDD505-2E9C-101B-9397-08002B2CF9AE}" pid="18" name="DLPManualFileClassificationVersion">
    <vt:lpwstr>11.12.0.808</vt:lpwstr>
  </property>
  <property fmtid="{D5CDD505-2E9C-101B-9397-08002B2CF9AE}" pid="19" name="DLPVisualLabelFileClassification">
    <vt:lpwstr>{FF3970A7-9045-4E66-851B-0F6441328E62}</vt:lpwstr>
  </property>
  <property fmtid="{D5CDD505-2E9C-101B-9397-08002B2CF9AE}" pid="20" name="DLPVisualLabelFileClassificationModifiedBy">
    <vt:lpwstr>FLEUVE\T0155502</vt:lpwstr>
  </property>
  <property fmtid="{D5CDD505-2E9C-101B-9397-08002B2CF9AE}" pid="21" name="DLPVisualLabelFileClassificationModifiedDate">
    <vt:lpwstr>1759853838</vt:lpwstr>
  </property>
  <property fmtid="{D5CDD505-2E9C-101B-9397-08002B2CF9AE}" pid="22" name="DLPVisualLabelFileClassificationAlignment">
    <vt:lpwstr>2</vt:lpwstr>
  </property>
  <property fmtid="{D5CDD505-2E9C-101B-9397-08002B2CF9AE}" pid="23" name="DLPVisualLabelFileClassificationPosition">
    <vt:lpwstr>TrellixVisuallabelHeader;TrellixVisuallabelFooter</vt:lpwstr>
  </property>
  <property fmtid="{D5CDD505-2E9C-101B-9397-08002B2CF9AE}" pid="24" name="KSOProductBuildVer">
    <vt:lpwstr>2052-12.8.2.21549</vt:lpwstr>
  </property>
  <property fmtid="{D5CDD505-2E9C-101B-9397-08002B2CF9AE}" pid="25" name="ICV">
    <vt:lpwstr>CF533983D05D432BACE6E15CE95A07B1_12</vt:lpwstr>
  </property>
</Properties>
</file>